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2D1" w:rsidRDefault="00DF0D13">
      <w:pPr>
        <w:jc w:val="center"/>
        <w:rPr>
          <w:rFonts w:ascii="Arial" w:hAnsi="Arial"/>
          <w:b/>
          <w:bCs/>
          <w:sz w:val="20"/>
          <w:szCs w:val="20"/>
        </w:rPr>
      </w:pPr>
      <w:r w:rsidRPr="00DF0D13">
        <w:rPr>
          <w:b/>
          <w:bCs/>
          <w:noProof/>
        </w:rPr>
        <w:pict>
          <v:shapetype id="_x0000_t202" coordsize="21600,21600" o:spt="202" path="m,l,21600r21600,l21600,xe">
            <v:stroke joinstyle="miter"/>
            <v:path gradientshapeok="t" o:connecttype="rect"/>
          </v:shapetype>
          <v:shape id="_x0000_s1030" type="#_x0000_t202" style="position:absolute;left:0;text-align:left;margin-left:396pt;margin-top:-9pt;width:117pt;height:131.4pt;z-index:251658240">
            <v:textbox>
              <w:txbxContent>
                <w:p w:rsidR="003867C1" w:rsidRDefault="003867C1" w:rsidP="008C03C6">
                  <w:pPr>
                    <w:rPr>
                      <w:rFonts w:ascii="Arial" w:hAnsi="Arial" w:cs="Arial"/>
                      <w:b/>
                      <w:i/>
                      <w:sz w:val="16"/>
                      <w:szCs w:val="16"/>
                    </w:rPr>
                  </w:pPr>
                  <w:r>
                    <w:rPr>
                      <w:rFonts w:ascii="Arial" w:hAnsi="Arial" w:cs="Arial"/>
                      <w:b/>
                      <w:i/>
                      <w:sz w:val="16"/>
                      <w:szCs w:val="16"/>
                    </w:rPr>
                    <w:t>Board Members</w:t>
                  </w:r>
                </w:p>
                <w:p w:rsidR="00AC0984" w:rsidRDefault="00AC0984" w:rsidP="00AC0984">
                  <w:pPr>
                    <w:rPr>
                      <w:i/>
                      <w:sz w:val="16"/>
                      <w:szCs w:val="16"/>
                    </w:rPr>
                  </w:pPr>
                  <w:proofErr w:type="spellStart"/>
                  <w:r>
                    <w:rPr>
                      <w:sz w:val="16"/>
                      <w:szCs w:val="16"/>
                    </w:rPr>
                    <w:t>Nel</w:t>
                  </w:r>
                  <w:proofErr w:type="spellEnd"/>
                  <w:r>
                    <w:rPr>
                      <w:sz w:val="16"/>
                      <w:szCs w:val="16"/>
                    </w:rPr>
                    <w:t xml:space="preserve"> Sylvain, </w:t>
                  </w:r>
                  <w:r>
                    <w:rPr>
                      <w:i/>
                      <w:sz w:val="16"/>
                      <w:szCs w:val="16"/>
                    </w:rPr>
                    <w:t>Chair</w:t>
                  </w:r>
                </w:p>
                <w:p w:rsidR="00AC0984" w:rsidRDefault="00AC0984" w:rsidP="00AC0984">
                  <w:pPr>
                    <w:rPr>
                      <w:sz w:val="16"/>
                      <w:szCs w:val="16"/>
                    </w:rPr>
                  </w:pPr>
                  <w:r>
                    <w:rPr>
                      <w:sz w:val="16"/>
                      <w:szCs w:val="16"/>
                    </w:rPr>
                    <w:t xml:space="preserve">Rick Healey, </w:t>
                  </w:r>
                  <w:r>
                    <w:rPr>
                      <w:i/>
                      <w:sz w:val="16"/>
                      <w:szCs w:val="16"/>
                    </w:rPr>
                    <w:t>Vice Chair</w:t>
                  </w:r>
                </w:p>
                <w:p w:rsidR="00AC0984" w:rsidRDefault="00AC0984" w:rsidP="00AC0984">
                  <w:pPr>
                    <w:rPr>
                      <w:sz w:val="16"/>
                      <w:szCs w:val="16"/>
                    </w:rPr>
                  </w:pPr>
                  <w:r>
                    <w:rPr>
                      <w:sz w:val="16"/>
                      <w:szCs w:val="16"/>
                    </w:rPr>
                    <w:t xml:space="preserve">Matthew </w:t>
                  </w:r>
                  <w:proofErr w:type="spellStart"/>
                  <w:r>
                    <w:rPr>
                      <w:sz w:val="16"/>
                      <w:szCs w:val="16"/>
                    </w:rPr>
                    <w:t>Kozinski</w:t>
                  </w:r>
                  <w:proofErr w:type="spellEnd"/>
                  <w:r>
                    <w:rPr>
                      <w:sz w:val="16"/>
                      <w:szCs w:val="16"/>
                    </w:rPr>
                    <w:t xml:space="preserve">, </w:t>
                  </w:r>
                  <w:r>
                    <w:rPr>
                      <w:i/>
                      <w:sz w:val="16"/>
                      <w:szCs w:val="16"/>
                    </w:rPr>
                    <w:t>Secretary</w:t>
                  </w:r>
                </w:p>
                <w:p w:rsidR="00AC0984" w:rsidRDefault="00AC0984" w:rsidP="00AC0984">
                  <w:pPr>
                    <w:rPr>
                      <w:sz w:val="16"/>
                      <w:szCs w:val="16"/>
                    </w:rPr>
                  </w:pPr>
                  <w:r>
                    <w:rPr>
                      <w:sz w:val="16"/>
                      <w:szCs w:val="16"/>
                    </w:rPr>
                    <w:t>Tim Fontneau</w:t>
                  </w:r>
                </w:p>
                <w:p w:rsidR="00AC0984" w:rsidRDefault="00AC0984" w:rsidP="00AC0984">
                  <w:pPr>
                    <w:rPr>
                      <w:sz w:val="16"/>
                      <w:szCs w:val="16"/>
                    </w:rPr>
                  </w:pPr>
                  <w:r>
                    <w:rPr>
                      <w:sz w:val="16"/>
                      <w:szCs w:val="16"/>
                    </w:rPr>
                    <w:t xml:space="preserve">Charles </w:t>
                  </w:r>
                  <w:proofErr w:type="spellStart"/>
                  <w:r>
                    <w:rPr>
                      <w:sz w:val="16"/>
                      <w:szCs w:val="16"/>
                    </w:rPr>
                    <w:t>Grassie</w:t>
                  </w:r>
                  <w:proofErr w:type="spellEnd"/>
                  <w:r>
                    <w:rPr>
                      <w:sz w:val="16"/>
                      <w:szCs w:val="16"/>
                    </w:rPr>
                    <w:t>, Jr.</w:t>
                  </w:r>
                </w:p>
                <w:p w:rsidR="00AC0984" w:rsidRDefault="00AC0984" w:rsidP="00AC0984">
                  <w:pPr>
                    <w:rPr>
                      <w:sz w:val="16"/>
                      <w:szCs w:val="16"/>
                    </w:rPr>
                  </w:pPr>
                  <w:r>
                    <w:rPr>
                      <w:sz w:val="16"/>
                      <w:szCs w:val="16"/>
                    </w:rPr>
                    <w:t>Robert Jaffin</w:t>
                  </w:r>
                </w:p>
                <w:p w:rsidR="00AC0984" w:rsidRDefault="00AC0984" w:rsidP="00AC0984">
                  <w:pPr>
                    <w:rPr>
                      <w:sz w:val="16"/>
                      <w:szCs w:val="16"/>
                    </w:rPr>
                  </w:pPr>
                  <w:r>
                    <w:rPr>
                      <w:sz w:val="16"/>
                      <w:szCs w:val="16"/>
                    </w:rPr>
                    <w:t>Mark Sullivan</w:t>
                  </w:r>
                </w:p>
                <w:p w:rsidR="00AC0984" w:rsidRDefault="00AC0984" w:rsidP="00AC0984">
                  <w:pPr>
                    <w:rPr>
                      <w:sz w:val="16"/>
                      <w:szCs w:val="16"/>
                    </w:rPr>
                  </w:pPr>
                  <w:r>
                    <w:rPr>
                      <w:sz w:val="16"/>
                      <w:szCs w:val="16"/>
                    </w:rPr>
                    <w:t>Dave Walker</w:t>
                  </w:r>
                </w:p>
                <w:p w:rsidR="00AC0984" w:rsidRDefault="00AC0984" w:rsidP="00AC0984">
                  <w:pPr>
                    <w:rPr>
                      <w:sz w:val="16"/>
                      <w:szCs w:val="16"/>
                    </w:rPr>
                  </w:pPr>
                  <w:r>
                    <w:rPr>
                      <w:sz w:val="16"/>
                      <w:szCs w:val="16"/>
                    </w:rPr>
                    <w:t>Thomas Willis, Jr.</w:t>
                  </w:r>
                </w:p>
                <w:p w:rsidR="00AC0984" w:rsidRDefault="00AC0984" w:rsidP="00AC0984">
                  <w:pPr>
                    <w:rPr>
                      <w:sz w:val="16"/>
                      <w:szCs w:val="16"/>
                    </w:rPr>
                  </w:pPr>
                  <w:r>
                    <w:rPr>
                      <w:sz w:val="16"/>
                      <w:szCs w:val="16"/>
                    </w:rPr>
                    <w:t>James Gray, Alternate</w:t>
                  </w:r>
                </w:p>
                <w:p w:rsidR="00AC0984" w:rsidRDefault="00AC0984" w:rsidP="00AC0984">
                  <w:pPr>
                    <w:rPr>
                      <w:sz w:val="16"/>
                      <w:szCs w:val="16"/>
                    </w:rPr>
                  </w:pPr>
                  <w:r>
                    <w:rPr>
                      <w:sz w:val="16"/>
                      <w:szCs w:val="16"/>
                    </w:rPr>
                    <w:t>Fred Leonard, Alternate</w:t>
                  </w:r>
                </w:p>
                <w:p w:rsidR="00351E6A" w:rsidRDefault="00351E6A" w:rsidP="00351E6A">
                  <w:pPr>
                    <w:rPr>
                      <w:sz w:val="16"/>
                      <w:szCs w:val="16"/>
                    </w:rPr>
                  </w:pPr>
                  <w:r>
                    <w:rPr>
                      <w:sz w:val="16"/>
                      <w:szCs w:val="16"/>
                    </w:rPr>
                    <w:t>Robert May, Alternate</w:t>
                  </w:r>
                </w:p>
                <w:p w:rsidR="003867C1" w:rsidRPr="00BF1FF1" w:rsidRDefault="003867C1" w:rsidP="00B16E5E">
                  <w:pPr>
                    <w:rPr>
                      <w:sz w:val="16"/>
                      <w:szCs w:val="16"/>
                    </w:rPr>
                  </w:pPr>
                </w:p>
                <w:p w:rsidR="003867C1" w:rsidRPr="001219B4" w:rsidRDefault="003867C1">
                  <w:pPr>
                    <w:rPr>
                      <w:sz w:val="16"/>
                      <w:szCs w:val="16"/>
                    </w:rPr>
                  </w:pPr>
                </w:p>
              </w:txbxContent>
            </v:textbox>
          </v:shape>
        </w:pict>
      </w:r>
      <w:r w:rsidR="005C439E">
        <w:rPr>
          <w:noProof/>
        </w:rPr>
        <w:drawing>
          <wp:anchor distT="0" distB="0" distL="114300" distR="114300" simplePos="0" relativeHeight="251657216" behindDoc="0" locked="0" layoutInCell="1" allowOverlap="1">
            <wp:simplePos x="0" y="0"/>
            <wp:positionH relativeFrom="column">
              <wp:posOffset>51435</wp:posOffset>
            </wp:positionH>
            <wp:positionV relativeFrom="paragraph">
              <wp:posOffset>-111760</wp:posOffset>
            </wp:positionV>
            <wp:extent cx="1055370" cy="1055370"/>
            <wp:effectExtent l="19050" t="0" r="0" b="0"/>
            <wp:wrapNone/>
            <wp:docPr id="2" name="Picture 2" descr="City Seal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Seal colored"/>
                    <pic:cNvPicPr>
                      <a:picLocks noChangeAspect="1" noChangeArrowheads="1"/>
                    </pic:cNvPicPr>
                  </pic:nvPicPr>
                  <pic:blipFill>
                    <a:blip r:embed="rId8" cstate="print"/>
                    <a:srcRect/>
                    <a:stretch>
                      <a:fillRect/>
                    </a:stretch>
                  </pic:blipFill>
                  <pic:spPr bwMode="auto">
                    <a:xfrm>
                      <a:off x="0" y="0"/>
                      <a:ext cx="1055370" cy="1055370"/>
                    </a:xfrm>
                    <a:prstGeom prst="rect">
                      <a:avLst/>
                    </a:prstGeom>
                    <a:noFill/>
                  </pic:spPr>
                </pic:pic>
              </a:graphicData>
            </a:graphic>
          </wp:anchor>
        </w:drawing>
      </w:r>
      <w:r w:rsidR="00FA42D1">
        <w:rPr>
          <w:b/>
          <w:bCs/>
        </w:rPr>
        <w:t>PLANNING &amp; DEVELOPMENT DEPARTMENT</w:t>
      </w:r>
    </w:p>
    <w:p w:rsidR="00FA42D1" w:rsidRDefault="00FA42D1">
      <w:pPr>
        <w:jc w:val="center"/>
        <w:rPr>
          <w:rFonts w:ascii="Arial" w:hAnsi="Arial"/>
          <w:b/>
          <w:bCs/>
          <w:sz w:val="20"/>
          <w:szCs w:val="20"/>
        </w:rPr>
      </w:pPr>
      <w:r>
        <w:rPr>
          <w:b/>
          <w:bCs/>
        </w:rPr>
        <w:t>City Hall - Second Floor</w:t>
      </w:r>
    </w:p>
    <w:p w:rsidR="00FA42D1" w:rsidRDefault="00FA42D1">
      <w:pPr>
        <w:jc w:val="center"/>
        <w:rPr>
          <w:rFonts w:ascii="Arial" w:hAnsi="Arial"/>
          <w:b/>
          <w:bCs/>
          <w:sz w:val="20"/>
          <w:szCs w:val="20"/>
        </w:rPr>
      </w:pPr>
      <w:smartTag w:uri="urn:schemas-microsoft-com:office:smarttags" w:element="Street">
        <w:smartTag w:uri="urn:schemas-microsoft-com:office:smarttags" w:element="address">
          <w:r>
            <w:rPr>
              <w:b/>
              <w:bCs/>
            </w:rPr>
            <w:t>31 Wakefield Street</w:t>
          </w:r>
        </w:smartTag>
      </w:smartTag>
      <w:r>
        <w:rPr>
          <w:b/>
          <w:bCs/>
        </w:rPr>
        <w:t>,</w:t>
      </w:r>
    </w:p>
    <w:p w:rsidR="00FA42D1" w:rsidRDefault="00FA42D1">
      <w:pPr>
        <w:jc w:val="center"/>
        <w:rPr>
          <w:rFonts w:ascii="Arial" w:hAnsi="Arial"/>
          <w:b/>
          <w:bCs/>
          <w:sz w:val="20"/>
          <w:szCs w:val="20"/>
        </w:rPr>
      </w:pPr>
      <w:smartTag w:uri="urn:schemas-microsoft-com:office:smarttags" w:element="place">
        <w:smartTag w:uri="urn:schemas-microsoft-com:office:smarttags" w:element="City">
          <w:r>
            <w:rPr>
              <w:b/>
              <w:bCs/>
            </w:rPr>
            <w:t>Rochester</w:t>
          </w:r>
        </w:smartTag>
        <w:r>
          <w:rPr>
            <w:b/>
            <w:bCs/>
          </w:rPr>
          <w:t xml:space="preserve">, </w:t>
        </w:r>
        <w:smartTag w:uri="urn:schemas-microsoft-com:office:smarttags" w:element="State">
          <w:r>
            <w:rPr>
              <w:b/>
              <w:bCs/>
            </w:rPr>
            <w:t>New Hampshire</w:t>
          </w:r>
        </w:smartTag>
        <w:r>
          <w:rPr>
            <w:b/>
            <w:bCs/>
          </w:rPr>
          <w:t xml:space="preserve"> </w:t>
        </w:r>
        <w:smartTag w:uri="urn:schemas-microsoft-com:office:smarttags" w:element="PostalCode">
          <w:r>
            <w:rPr>
              <w:b/>
              <w:bCs/>
            </w:rPr>
            <w:t>03867-1917</w:t>
          </w:r>
        </w:smartTag>
      </w:smartTag>
    </w:p>
    <w:p w:rsidR="00FA42D1" w:rsidRDefault="00FA42D1">
      <w:pPr>
        <w:jc w:val="center"/>
        <w:rPr>
          <w:rFonts w:ascii="Arial" w:hAnsi="Arial"/>
          <w:b/>
          <w:bCs/>
          <w:sz w:val="20"/>
          <w:szCs w:val="20"/>
        </w:rPr>
      </w:pPr>
      <w:r>
        <w:rPr>
          <w:b/>
          <w:bCs/>
        </w:rPr>
        <w:t>(603) 335-1338 - Fax (603) 335-7585</w:t>
      </w:r>
    </w:p>
    <w:p w:rsidR="00FA42D1" w:rsidRDefault="00FA42D1">
      <w:pPr>
        <w:jc w:val="center"/>
        <w:rPr>
          <w:rFonts w:ascii="Arial" w:hAnsi="Arial"/>
          <w:b/>
          <w:bCs/>
          <w:sz w:val="20"/>
          <w:szCs w:val="20"/>
        </w:rPr>
      </w:pPr>
      <w:r>
        <w:rPr>
          <w:b/>
          <w:bCs/>
        </w:rPr>
        <w:t xml:space="preserve">Web Site: </w:t>
      </w:r>
      <w:hyperlink r:id="rId9" w:history="1">
        <w:r>
          <w:rPr>
            <w:rStyle w:val="Hyperlink"/>
            <w:b/>
            <w:bCs/>
          </w:rPr>
          <w:t>www.rochesternh.net</w:t>
        </w:r>
      </w:hyperlink>
    </w:p>
    <w:p w:rsidR="00FA42D1" w:rsidRDefault="00FA42D1">
      <w:pPr>
        <w:jc w:val="center"/>
        <w:rPr>
          <w:rFonts w:ascii="Arial" w:hAnsi="Arial"/>
          <w:b/>
          <w:bCs/>
          <w:sz w:val="16"/>
          <w:szCs w:val="20"/>
        </w:rPr>
      </w:pPr>
    </w:p>
    <w:p w:rsidR="00B16E5E" w:rsidRDefault="00FA42D1">
      <w:pPr>
        <w:rPr>
          <w:b/>
          <w:bCs/>
          <w:sz w:val="16"/>
        </w:rPr>
      </w:pPr>
      <w:r>
        <w:rPr>
          <w:b/>
          <w:bCs/>
          <w:sz w:val="16"/>
        </w:rPr>
        <w:t xml:space="preserve">Planning </w:t>
      </w:r>
      <w:r w:rsidR="00AC0984">
        <w:rPr>
          <w:b/>
          <w:bCs/>
          <w:sz w:val="16"/>
        </w:rPr>
        <w:t>and Development</w:t>
      </w:r>
    </w:p>
    <w:p w:rsidR="00FA42D1" w:rsidRDefault="00FA42D1">
      <w:pPr>
        <w:rPr>
          <w:rFonts w:ascii="Arial" w:hAnsi="Arial"/>
          <w:b/>
          <w:bCs/>
          <w:sz w:val="16"/>
          <w:szCs w:val="20"/>
        </w:rPr>
      </w:pPr>
      <w:r>
        <w:rPr>
          <w:b/>
          <w:bCs/>
          <w:sz w:val="16"/>
        </w:rPr>
        <w:t>Conservation Commission</w:t>
      </w:r>
    </w:p>
    <w:p w:rsidR="00FA42D1" w:rsidRDefault="00FA42D1">
      <w:pPr>
        <w:rPr>
          <w:b/>
          <w:bCs/>
          <w:sz w:val="16"/>
        </w:rPr>
      </w:pPr>
      <w:r>
        <w:rPr>
          <w:b/>
          <w:bCs/>
          <w:sz w:val="16"/>
        </w:rPr>
        <w:t>Historic District Commission</w:t>
      </w:r>
    </w:p>
    <w:p w:rsidR="00AC0984" w:rsidRDefault="00AC0984">
      <w:pPr>
        <w:rPr>
          <w:rFonts w:ascii="Arial" w:hAnsi="Arial"/>
          <w:b/>
          <w:bCs/>
          <w:sz w:val="16"/>
          <w:szCs w:val="20"/>
        </w:rPr>
      </w:pPr>
      <w:r>
        <w:rPr>
          <w:b/>
          <w:bCs/>
          <w:sz w:val="16"/>
        </w:rPr>
        <w:t>Arts and Culture Commission</w:t>
      </w:r>
    </w:p>
    <w:p w:rsidR="00520AC5" w:rsidRDefault="00520AC5" w:rsidP="003867C1">
      <w:pPr>
        <w:pStyle w:val="Heading1"/>
        <w:rPr>
          <w:rFonts w:cs="Arial"/>
          <w:sz w:val="24"/>
          <w:u w:val="single"/>
        </w:rPr>
      </w:pPr>
    </w:p>
    <w:p w:rsidR="00FA42D1" w:rsidRDefault="00FA42D1">
      <w:pPr>
        <w:pStyle w:val="Heading1"/>
        <w:jc w:val="center"/>
        <w:rPr>
          <w:rFonts w:cs="Arial"/>
          <w:sz w:val="24"/>
        </w:rPr>
      </w:pPr>
      <w:r>
        <w:rPr>
          <w:rFonts w:cs="Arial"/>
          <w:sz w:val="24"/>
          <w:u w:val="single"/>
        </w:rPr>
        <w:t>AGENDA</w:t>
      </w:r>
    </w:p>
    <w:p w:rsidR="00FA42D1" w:rsidRDefault="00FA42D1">
      <w:pPr>
        <w:jc w:val="center"/>
        <w:rPr>
          <w:rFonts w:ascii="Arial" w:hAnsi="Arial" w:cs="Arial"/>
          <w:b/>
        </w:rPr>
      </w:pPr>
      <w:r>
        <w:rPr>
          <w:rFonts w:ascii="Arial" w:hAnsi="Arial" w:cs="Arial"/>
          <w:b/>
        </w:rPr>
        <w:t xml:space="preserve">CITY OF </w:t>
      </w:r>
      <w:smartTag w:uri="urn:schemas-microsoft-com:office:smarttags" w:element="place">
        <w:smartTag w:uri="urn:schemas-microsoft-com:office:smarttags" w:element="City">
          <w:r>
            <w:rPr>
              <w:rFonts w:ascii="Arial" w:hAnsi="Arial" w:cs="Arial"/>
              <w:b/>
            </w:rPr>
            <w:t>ROCHESTER</w:t>
          </w:r>
        </w:smartTag>
      </w:smartTag>
      <w:r>
        <w:rPr>
          <w:rFonts w:ascii="Arial" w:hAnsi="Arial" w:cs="Arial"/>
          <w:b/>
        </w:rPr>
        <w:t xml:space="preserve"> PLANNING BOARD</w:t>
      </w:r>
    </w:p>
    <w:p w:rsidR="00FA42D1" w:rsidRDefault="00FA42D1">
      <w:pPr>
        <w:jc w:val="center"/>
        <w:rPr>
          <w:rFonts w:ascii="Arial" w:hAnsi="Arial" w:cs="Arial"/>
        </w:rPr>
      </w:pPr>
      <w:r>
        <w:rPr>
          <w:rFonts w:ascii="Arial" w:hAnsi="Arial" w:cs="Arial"/>
          <w:b/>
        </w:rPr>
        <w:t>Monday,</w:t>
      </w:r>
      <w:r w:rsidR="008A62CB">
        <w:rPr>
          <w:rFonts w:ascii="Arial" w:hAnsi="Arial" w:cs="Arial"/>
          <w:b/>
        </w:rPr>
        <w:t xml:space="preserve"> </w:t>
      </w:r>
      <w:r w:rsidR="00626E45">
        <w:rPr>
          <w:rFonts w:ascii="Arial" w:hAnsi="Arial" w:cs="Arial"/>
          <w:b/>
        </w:rPr>
        <w:t>February 23</w:t>
      </w:r>
      <w:r w:rsidR="00AC0984">
        <w:rPr>
          <w:rFonts w:ascii="Arial" w:hAnsi="Arial" w:cs="Arial"/>
          <w:b/>
        </w:rPr>
        <w:t>, 2015</w:t>
      </w:r>
      <w:r>
        <w:rPr>
          <w:rFonts w:ascii="Arial" w:hAnsi="Arial" w:cs="Arial"/>
          <w:b/>
        </w:rPr>
        <w:t xml:space="preserve"> at 7:00 p.m. (Workshop Meeting)</w:t>
      </w:r>
    </w:p>
    <w:p w:rsidR="00FA42D1" w:rsidRDefault="00FA42D1">
      <w:pPr>
        <w:jc w:val="center"/>
        <w:rPr>
          <w:rFonts w:ascii="Arial" w:hAnsi="Arial" w:cs="Arial"/>
        </w:rPr>
      </w:pPr>
      <w:r>
        <w:rPr>
          <w:rFonts w:ascii="Arial" w:hAnsi="Arial" w:cs="Arial"/>
        </w:rPr>
        <w:t>City Council Chambers</w:t>
      </w:r>
    </w:p>
    <w:p w:rsidR="00FA42D1" w:rsidRDefault="00FA42D1">
      <w:pPr>
        <w:jc w:val="center"/>
        <w:rPr>
          <w:rFonts w:ascii="Arial" w:hAnsi="Arial" w:cs="Arial"/>
        </w:rPr>
      </w:pPr>
      <w:smartTag w:uri="urn:schemas-microsoft-com:office:smarttags" w:element="address">
        <w:smartTag w:uri="urn:schemas-microsoft-com:office:smarttags" w:element="Street">
          <w:r>
            <w:rPr>
              <w:rFonts w:ascii="Arial" w:hAnsi="Arial" w:cs="Arial"/>
            </w:rPr>
            <w:t>31 Wakefield Street</w:t>
          </w:r>
        </w:smartTag>
        <w:r>
          <w:rPr>
            <w:rFonts w:ascii="Arial" w:hAnsi="Arial" w:cs="Arial"/>
          </w:rPr>
          <w:t xml:space="preserve">, </w:t>
        </w:r>
        <w:smartTag w:uri="urn:schemas-microsoft-com:office:smarttags" w:element="City">
          <w:r>
            <w:rPr>
              <w:rFonts w:ascii="Arial" w:hAnsi="Arial" w:cs="Arial"/>
            </w:rPr>
            <w:t>Rochester</w:t>
          </w:r>
        </w:smartTag>
        <w:r>
          <w:rPr>
            <w:rFonts w:ascii="Arial" w:hAnsi="Arial" w:cs="Arial"/>
          </w:rPr>
          <w:t xml:space="preserve">, </w:t>
        </w:r>
        <w:smartTag w:uri="urn:schemas-microsoft-com:office:smarttags" w:element="State">
          <w:r>
            <w:rPr>
              <w:rFonts w:ascii="Arial" w:hAnsi="Arial" w:cs="Arial"/>
            </w:rPr>
            <w:t>NH</w:t>
          </w:r>
        </w:smartTag>
      </w:smartTag>
    </w:p>
    <w:p w:rsidR="00FA42D1" w:rsidRDefault="00FA42D1">
      <w:pPr>
        <w:jc w:val="center"/>
        <w:rPr>
          <w:rFonts w:ascii="Arial" w:hAnsi="Arial" w:cs="Arial"/>
        </w:rPr>
      </w:pPr>
      <w:r>
        <w:rPr>
          <w:rFonts w:ascii="Arial" w:hAnsi="Arial" w:cs="Arial"/>
          <w:i/>
          <w:iCs/>
          <w:sz w:val="22"/>
        </w:rPr>
        <w:t>*see notes at end</w:t>
      </w:r>
    </w:p>
    <w:p w:rsidR="00FA42D1" w:rsidRDefault="00FA42D1">
      <w:pPr>
        <w:rPr>
          <w:rFonts w:ascii="Arial" w:hAnsi="Arial" w:cs="Arial"/>
        </w:rPr>
      </w:pPr>
      <w:r>
        <w:rPr>
          <w:rFonts w:ascii="Arial" w:hAnsi="Arial" w:cs="Arial"/>
        </w:rPr>
        <w:t>_______________________________________________________________</w:t>
      </w:r>
    </w:p>
    <w:p w:rsidR="006313BB" w:rsidRDefault="006313BB">
      <w:pPr>
        <w:pStyle w:val="Heading4"/>
        <w:rPr>
          <w:rFonts w:cs="Arial"/>
        </w:rPr>
      </w:pPr>
    </w:p>
    <w:p w:rsidR="00FA42D1" w:rsidRDefault="00FA42D1">
      <w:pPr>
        <w:pStyle w:val="Heading4"/>
        <w:rPr>
          <w:rFonts w:cs="Arial"/>
        </w:rPr>
      </w:pPr>
      <w:r>
        <w:rPr>
          <w:rFonts w:cs="Arial"/>
        </w:rPr>
        <w:t>I.</w:t>
      </w:r>
      <w:r>
        <w:rPr>
          <w:rFonts w:cs="Arial"/>
        </w:rPr>
        <w:tab/>
        <w:t>Call to Order</w:t>
      </w:r>
    </w:p>
    <w:p w:rsidR="00FA42D1" w:rsidRPr="007B69E8" w:rsidRDefault="00FA42D1">
      <w:pPr>
        <w:rPr>
          <w:rFonts w:ascii="Arial" w:hAnsi="Arial" w:cs="Arial"/>
          <w:sz w:val="16"/>
          <w:szCs w:val="16"/>
        </w:rPr>
      </w:pPr>
    </w:p>
    <w:p w:rsidR="00FA42D1" w:rsidRDefault="00FA42D1">
      <w:pPr>
        <w:pStyle w:val="Heading4"/>
        <w:rPr>
          <w:rFonts w:cs="Arial"/>
        </w:rPr>
      </w:pPr>
      <w:r>
        <w:rPr>
          <w:rFonts w:cs="Arial"/>
        </w:rPr>
        <w:t>II.</w:t>
      </w:r>
      <w:r>
        <w:rPr>
          <w:rFonts w:cs="Arial"/>
        </w:rPr>
        <w:tab/>
        <w:t>Roll Call</w:t>
      </w:r>
    </w:p>
    <w:p w:rsidR="00731E77" w:rsidRPr="00731E77" w:rsidRDefault="00731E77" w:rsidP="00731E77">
      <w:pPr>
        <w:rPr>
          <w:rFonts w:ascii="Arial" w:hAnsi="Arial" w:cs="Arial"/>
          <w:b/>
          <w:sz w:val="16"/>
          <w:szCs w:val="16"/>
        </w:rPr>
      </w:pPr>
    </w:p>
    <w:p w:rsidR="00731E77" w:rsidRPr="006B4207" w:rsidRDefault="00731E77" w:rsidP="00731E77">
      <w:pPr>
        <w:rPr>
          <w:rFonts w:ascii="Arial" w:hAnsi="Arial" w:cs="Arial"/>
          <w:b/>
        </w:rPr>
      </w:pPr>
      <w:r w:rsidRPr="006B4207">
        <w:rPr>
          <w:rFonts w:ascii="Arial" w:hAnsi="Arial" w:cs="Arial"/>
          <w:b/>
        </w:rPr>
        <w:t>III.</w:t>
      </w:r>
      <w:r w:rsidRPr="006B4207">
        <w:rPr>
          <w:rFonts w:ascii="Arial" w:hAnsi="Arial" w:cs="Arial"/>
          <w:b/>
        </w:rPr>
        <w:tab/>
        <w:t>Election of Officers</w:t>
      </w:r>
    </w:p>
    <w:p w:rsidR="00FA42D1" w:rsidRPr="007B69E8" w:rsidRDefault="00FA42D1">
      <w:pPr>
        <w:rPr>
          <w:rFonts w:ascii="Arial" w:hAnsi="Arial" w:cs="Arial"/>
          <w:sz w:val="16"/>
          <w:szCs w:val="16"/>
        </w:rPr>
      </w:pPr>
    </w:p>
    <w:p w:rsidR="00FA42D1" w:rsidRDefault="00731E77" w:rsidP="00AC0984">
      <w:pPr>
        <w:pStyle w:val="Heading4"/>
        <w:rPr>
          <w:rFonts w:cs="Arial"/>
        </w:rPr>
      </w:pPr>
      <w:r>
        <w:rPr>
          <w:rFonts w:cs="Arial"/>
        </w:rPr>
        <w:t>IV</w:t>
      </w:r>
      <w:r w:rsidR="00AC0984">
        <w:rPr>
          <w:rFonts w:cs="Arial"/>
        </w:rPr>
        <w:t>.</w:t>
      </w:r>
      <w:r w:rsidR="00AC0984">
        <w:rPr>
          <w:rFonts w:cs="Arial"/>
        </w:rPr>
        <w:tab/>
      </w:r>
      <w:r w:rsidR="00163E08">
        <w:rPr>
          <w:rFonts w:cs="Arial"/>
        </w:rPr>
        <w:t>Seating of a</w:t>
      </w:r>
      <w:r w:rsidR="00FA42D1">
        <w:rPr>
          <w:rFonts w:cs="Arial"/>
        </w:rPr>
        <w:t>lternates</w:t>
      </w:r>
    </w:p>
    <w:p w:rsidR="00FA42D1" w:rsidRPr="007B69E8" w:rsidRDefault="00FA42D1">
      <w:pPr>
        <w:rPr>
          <w:sz w:val="16"/>
          <w:szCs w:val="16"/>
        </w:rPr>
      </w:pPr>
    </w:p>
    <w:p w:rsidR="00FA42D1" w:rsidRDefault="00FA42D1">
      <w:pPr>
        <w:pStyle w:val="Heading4"/>
        <w:rPr>
          <w:rFonts w:cs="Arial"/>
          <w:szCs w:val="24"/>
        </w:rPr>
      </w:pPr>
      <w:r>
        <w:rPr>
          <w:rFonts w:cs="Arial"/>
          <w:szCs w:val="24"/>
        </w:rPr>
        <w:t>V</w:t>
      </w:r>
      <w:r w:rsidRPr="002E41C3">
        <w:rPr>
          <w:rFonts w:cs="Arial"/>
          <w:szCs w:val="24"/>
        </w:rPr>
        <w:t>.</w:t>
      </w:r>
      <w:r w:rsidRPr="002E41C3">
        <w:rPr>
          <w:rFonts w:cs="Arial"/>
          <w:szCs w:val="24"/>
        </w:rPr>
        <w:tab/>
        <w:t>Communications from the Chair</w:t>
      </w:r>
    </w:p>
    <w:p w:rsidR="00FA42D1" w:rsidRPr="007B69E8" w:rsidRDefault="00FA42D1">
      <w:pPr>
        <w:rPr>
          <w:rFonts w:ascii="Arial" w:hAnsi="Arial" w:cs="Arial"/>
          <w:sz w:val="16"/>
          <w:szCs w:val="16"/>
        </w:rPr>
      </w:pPr>
    </w:p>
    <w:p w:rsidR="00FA42D1" w:rsidRDefault="00FA42D1">
      <w:pPr>
        <w:rPr>
          <w:rFonts w:ascii="Arial" w:hAnsi="Arial" w:cs="Arial"/>
        </w:rPr>
      </w:pPr>
      <w:r w:rsidRPr="002E41C3">
        <w:rPr>
          <w:rFonts w:ascii="Arial" w:hAnsi="Arial" w:cs="Arial"/>
          <w:b/>
        </w:rPr>
        <w:t>V</w:t>
      </w:r>
      <w:r w:rsidR="00731E77">
        <w:rPr>
          <w:rFonts w:ascii="Arial" w:hAnsi="Arial" w:cs="Arial"/>
          <w:b/>
        </w:rPr>
        <w:t>I</w:t>
      </w:r>
      <w:r w:rsidRPr="002E41C3">
        <w:rPr>
          <w:rFonts w:ascii="Arial" w:hAnsi="Arial" w:cs="Arial"/>
          <w:b/>
        </w:rPr>
        <w:t>.</w:t>
      </w:r>
      <w:r w:rsidRPr="002E41C3">
        <w:rPr>
          <w:rFonts w:ascii="Arial" w:hAnsi="Arial" w:cs="Arial"/>
          <w:b/>
        </w:rPr>
        <w:tab/>
      </w:r>
      <w:r w:rsidRPr="002E41C3">
        <w:rPr>
          <w:rFonts w:ascii="Arial" w:hAnsi="Arial" w:cs="Arial"/>
          <w:b/>
          <w:szCs w:val="20"/>
        </w:rPr>
        <w:t>Opening Discussion/Comments</w:t>
      </w:r>
      <w:r w:rsidRPr="002E41C3">
        <w:rPr>
          <w:rFonts w:ascii="Arial" w:hAnsi="Arial" w:cs="Arial"/>
          <w:b/>
        </w:rPr>
        <w:t xml:space="preserve"> </w:t>
      </w:r>
      <w:r w:rsidRPr="002E41C3">
        <w:rPr>
          <w:rFonts w:ascii="Arial" w:hAnsi="Arial" w:cs="Arial"/>
        </w:rPr>
        <w:t>(up to 30 minutes)</w:t>
      </w:r>
    </w:p>
    <w:p w:rsidR="00FB44AF" w:rsidRPr="00FB44AF" w:rsidRDefault="00FB44AF">
      <w:pPr>
        <w:rPr>
          <w:rFonts w:ascii="Arial" w:hAnsi="Arial" w:cs="Arial"/>
          <w:sz w:val="16"/>
          <w:szCs w:val="16"/>
        </w:rPr>
      </w:pPr>
    </w:p>
    <w:p w:rsidR="00FA42D1" w:rsidRPr="00AD2758" w:rsidRDefault="00FA42D1">
      <w:pPr>
        <w:pStyle w:val="Heading2"/>
        <w:numPr>
          <w:ilvl w:val="0"/>
          <w:numId w:val="0"/>
        </w:numPr>
        <w:ind w:left="720"/>
      </w:pPr>
      <w:r>
        <w:t>A.</w:t>
      </w:r>
      <w:r>
        <w:tab/>
      </w:r>
      <w:r w:rsidRPr="00AD2758">
        <w:t xml:space="preserve">Public </w:t>
      </w:r>
      <w:r w:rsidR="00AD2758">
        <w:t>c</w:t>
      </w:r>
      <w:r w:rsidRPr="00AD2758">
        <w:t xml:space="preserve">omment </w:t>
      </w:r>
    </w:p>
    <w:p w:rsidR="00FA42D1" w:rsidRDefault="00FA42D1">
      <w:pPr>
        <w:pStyle w:val="Heading2"/>
        <w:numPr>
          <w:ilvl w:val="0"/>
          <w:numId w:val="0"/>
        </w:numPr>
        <w:ind w:left="720"/>
      </w:pPr>
      <w:r>
        <w:t>B.</w:t>
      </w:r>
      <w:r>
        <w:tab/>
        <w:t>Discussion of general planning issues</w:t>
      </w:r>
    </w:p>
    <w:p w:rsidR="00FA42D1" w:rsidRPr="00F14C47" w:rsidRDefault="00FA42D1">
      <w:pPr>
        <w:rPr>
          <w:sz w:val="16"/>
          <w:szCs w:val="16"/>
        </w:rPr>
      </w:pPr>
    </w:p>
    <w:p w:rsidR="00FB44AF" w:rsidRDefault="00AD2758" w:rsidP="00B904A7">
      <w:pPr>
        <w:pStyle w:val="Heading4"/>
        <w:rPr>
          <w:rFonts w:cs="Arial"/>
        </w:rPr>
      </w:pPr>
      <w:r w:rsidRPr="00B904A7">
        <w:rPr>
          <w:rFonts w:cs="Arial"/>
        </w:rPr>
        <w:t>VI</w:t>
      </w:r>
      <w:r w:rsidR="00731E77">
        <w:rPr>
          <w:rFonts w:cs="Arial"/>
        </w:rPr>
        <w:t>I</w:t>
      </w:r>
      <w:r w:rsidRPr="00B904A7">
        <w:rPr>
          <w:rFonts w:cs="Arial"/>
        </w:rPr>
        <w:t>.</w:t>
      </w:r>
      <w:r w:rsidRPr="00AD2758">
        <w:rPr>
          <w:rFonts w:cs="Arial"/>
          <w:b w:val="0"/>
        </w:rPr>
        <w:tab/>
      </w:r>
      <w:r w:rsidR="00B904A7">
        <w:rPr>
          <w:rFonts w:cs="Arial"/>
        </w:rPr>
        <w:t>Approval of minutes for</w:t>
      </w:r>
      <w:r w:rsidR="00731E77">
        <w:rPr>
          <w:rFonts w:cs="Arial"/>
        </w:rPr>
        <w:t xml:space="preserve"> January 12</w:t>
      </w:r>
      <w:r w:rsidR="006313BB">
        <w:rPr>
          <w:rFonts w:cs="Arial"/>
        </w:rPr>
        <w:t>, 2015</w:t>
      </w:r>
    </w:p>
    <w:p w:rsidR="003B6C4A" w:rsidRPr="00FB44AF" w:rsidRDefault="003B6C4A" w:rsidP="003B6C4A">
      <w:pPr>
        <w:rPr>
          <w:sz w:val="16"/>
          <w:szCs w:val="16"/>
        </w:rPr>
      </w:pPr>
    </w:p>
    <w:p w:rsidR="00731E77" w:rsidRDefault="00731E77" w:rsidP="00731E77">
      <w:pPr>
        <w:rPr>
          <w:rFonts w:ascii="Arial" w:hAnsi="Arial" w:cs="Arial"/>
          <w:b/>
        </w:rPr>
      </w:pPr>
      <w:r w:rsidRPr="00525A5F">
        <w:rPr>
          <w:rFonts w:ascii="Arial" w:hAnsi="Arial" w:cs="Arial"/>
          <w:b/>
        </w:rPr>
        <w:t>VI</w:t>
      </w:r>
      <w:r>
        <w:rPr>
          <w:rFonts w:ascii="Arial" w:hAnsi="Arial" w:cs="Arial"/>
          <w:b/>
        </w:rPr>
        <w:t>II</w:t>
      </w:r>
      <w:r w:rsidRPr="00525A5F">
        <w:rPr>
          <w:rFonts w:ascii="Arial" w:hAnsi="Arial" w:cs="Arial"/>
          <w:b/>
        </w:rPr>
        <w:t>.</w:t>
      </w:r>
      <w:r w:rsidRPr="00525A5F">
        <w:rPr>
          <w:rFonts w:ascii="Arial" w:hAnsi="Arial" w:cs="Arial"/>
          <w:b/>
        </w:rPr>
        <w:tab/>
      </w:r>
      <w:r>
        <w:rPr>
          <w:rFonts w:ascii="Arial" w:hAnsi="Arial" w:cs="Arial"/>
          <w:b/>
        </w:rPr>
        <w:t>Extensions:</w:t>
      </w:r>
    </w:p>
    <w:p w:rsidR="00731E77" w:rsidRPr="0014194E" w:rsidRDefault="00731E77" w:rsidP="00731E77">
      <w:pPr>
        <w:rPr>
          <w:rFonts w:ascii="Arial" w:hAnsi="Arial" w:cs="Arial"/>
          <w:b/>
          <w:sz w:val="16"/>
          <w:szCs w:val="16"/>
        </w:rPr>
      </w:pPr>
    </w:p>
    <w:p w:rsidR="00731E77" w:rsidRDefault="00731E77" w:rsidP="00731E77">
      <w:pPr>
        <w:ind w:left="720"/>
        <w:rPr>
          <w:rFonts w:ascii="Arial" w:hAnsi="Arial" w:cs="Arial"/>
          <w:b/>
          <w:i/>
        </w:rPr>
      </w:pPr>
      <w:r>
        <w:rPr>
          <w:rFonts w:ascii="Arial" w:hAnsi="Arial" w:cs="Arial"/>
          <w:b/>
        </w:rPr>
        <w:t xml:space="preserve">A. </w:t>
      </w:r>
      <w:hyperlink r:id="rId10" w:history="1">
        <w:r w:rsidRPr="00C32FEB">
          <w:rPr>
            <w:rStyle w:val="Hyperlink"/>
            <w:rFonts w:ascii="Arial" w:hAnsi="Arial" w:cs="Arial"/>
            <w:b/>
          </w:rPr>
          <w:t>17 Glenwood Avenue</w:t>
        </w:r>
      </w:hyperlink>
      <w:r>
        <w:rPr>
          <w:rFonts w:ascii="Arial" w:hAnsi="Arial" w:cs="Arial"/>
          <w:b/>
          <w:u w:val="single"/>
        </w:rPr>
        <w:t>, LLC, 23 Glenwood Avenue</w:t>
      </w:r>
      <w:r>
        <w:rPr>
          <w:rFonts w:ascii="Arial" w:hAnsi="Arial" w:cs="Arial"/>
          <w:b/>
        </w:rPr>
        <w:t xml:space="preserve"> </w:t>
      </w:r>
      <w:r>
        <w:rPr>
          <w:rFonts w:ascii="Arial" w:hAnsi="Arial" w:cs="Arial"/>
        </w:rPr>
        <w:t xml:space="preserve">(by Norway Plains Associates) Request for an extension to an approved site plan to construct 24-unit elderly housing building. Case # 117 – 3-2 – R2 - 13 </w:t>
      </w:r>
      <w:r>
        <w:rPr>
          <w:rFonts w:ascii="Arial" w:hAnsi="Arial" w:cs="Arial"/>
          <w:b/>
          <w:i/>
        </w:rPr>
        <w:t>EXTENSION</w:t>
      </w:r>
    </w:p>
    <w:p w:rsidR="00731E77" w:rsidRPr="00360850" w:rsidRDefault="00731E77" w:rsidP="00731E77">
      <w:pPr>
        <w:ind w:left="720"/>
        <w:rPr>
          <w:rFonts w:ascii="Arial" w:hAnsi="Arial" w:cs="Arial"/>
          <w:sz w:val="16"/>
          <w:szCs w:val="16"/>
        </w:rPr>
      </w:pPr>
    </w:p>
    <w:p w:rsidR="00731E77" w:rsidRPr="00E36C70" w:rsidRDefault="00731E77" w:rsidP="00731E77">
      <w:pPr>
        <w:ind w:left="720"/>
        <w:rPr>
          <w:rFonts w:ascii="Arial" w:hAnsi="Arial" w:cs="Arial"/>
          <w:i/>
        </w:rPr>
      </w:pPr>
      <w:r w:rsidRPr="00E36C70">
        <w:rPr>
          <w:rFonts w:ascii="Arial" w:hAnsi="Arial" w:cs="Arial"/>
          <w:b/>
        </w:rPr>
        <w:t xml:space="preserve">B. </w:t>
      </w:r>
      <w:hyperlink r:id="rId11" w:history="1">
        <w:r w:rsidRPr="00090B5F">
          <w:rPr>
            <w:rStyle w:val="Hyperlink"/>
            <w:rFonts w:ascii="Arial" w:hAnsi="Arial" w:cs="Arial"/>
            <w:b/>
          </w:rPr>
          <w:t>David Thayer</w:t>
        </w:r>
      </w:hyperlink>
      <w:r w:rsidRPr="00E36C70">
        <w:rPr>
          <w:rFonts w:ascii="Arial" w:hAnsi="Arial" w:cs="Arial"/>
          <w:b/>
          <w:u w:val="single"/>
        </w:rPr>
        <w:t>, 22&amp;24 Farmington Road,</w:t>
      </w:r>
      <w:r w:rsidRPr="00E36C70">
        <w:rPr>
          <w:rFonts w:ascii="Arial" w:hAnsi="Arial" w:cs="Arial"/>
        </w:rPr>
        <w:t xml:space="preserve"> Request for an extension to an approved excavation plan.   Case# 216 – 2&amp;3 – GRD – 14 </w:t>
      </w:r>
      <w:r w:rsidRPr="00E36C70">
        <w:rPr>
          <w:rFonts w:ascii="Arial" w:hAnsi="Arial" w:cs="Arial"/>
          <w:b/>
          <w:i/>
        </w:rPr>
        <w:t>EXTENSTION</w:t>
      </w:r>
    </w:p>
    <w:p w:rsidR="00731E77" w:rsidRPr="0014194E" w:rsidRDefault="00731E77" w:rsidP="00731E77">
      <w:pPr>
        <w:rPr>
          <w:rFonts w:ascii="Arial" w:hAnsi="Arial" w:cs="Arial"/>
          <w:b/>
          <w:sz w:val="16"/>
          <w:szCs w:val="16"/>
        </w:rPr>
      </w:pPr>
    </w:p>
    <w:p w:rsidR="00731E77" w:rsidRPr="00525A5F" w:rsidRDefault="00731E77" w:rsidP="00731E77">
      <w:pPr>
        <w:rPr>
          <w:rFonts w:ascii="Arial" w:hAnsi="Arial" w:cs="Arial"/>
          <w:b/>
        </w:rPr>
      </w:pPr>
      <w:r>
        <w:rPr>
          <w:rFonts w:ascii="Arial" w:hAnsi="Arial" w:cs="Arial"/>
          <w:b/>
        </w:rPr>
        <w:t>IX.</w:t>
      </w:r>
      <w:r>
        <w:rPr>
          <w:rFonts w:ascii="Arial" w:hAnsi="Arial" w:cs="Arial"/>
          <w:b/>
        </w:rPr>
        <w:tab/>
        <w:t>New Applications</w:t>
      </w:r>
      <w:r w:rsidRPr="00525A5F">
        <w:rPr>
          <w:rFonts w:ascii="Arial" w:hAnsi="Arial" w:cs="Arial"/>
          <w:b/>
        </w:rPr>
        <w:t>:</w:t>
      </w:r>
    </w:p>
    <w:p w:rsidR="00731E77" w:rsidRPr="00525A5F" w:rsidRDefault="00731E77" w:rsidP="00731E77">
      <w:pPr>
        <w:rPr>
          <w:rFonts w:ascii="Arial" w:hAnsi="Arial" w:cs="Arial"/>
          <w:sz w:val="16"/>
          <w:szCs w:val="16"/>
        </w:rPr>
      </w:pPr>
    </w:p>
    <w:p w:rsidR="00731E77" w:rsidRPr="00EE16BB" w:rsidRDefault="00731E77" w:rsidP="00731E77">
      <w:pPr>
        <w:ind w:left="720"/>
        <w:rPr>
          <w:rFonts w:ascii="Arial" w:hAnsi="Arial" w:cs="Arial"/>
        </w:rPr>
      </w:pPr>
      <w:r>
        <w:rPr>
          <w:rFonts w:ascii="Arial" w:hAnsi="Arial" w:cs="Arial"/>
          <w:b/>
        </w:rPr>
        <w:t xml:space="preserve">A. </w:t>
      </w:r>
      <w:hyperlink r:id="rId12" w:history="1">
        <w:r w:rsidRPr="00374F51">
          <w:rPr>
            <w:rStyle w:val="Hyperlink"/>
            <w:rFonts w:ascii="Arial" w:hAnsi="Arial" w:cs="Arial"/>
            <w:b/>
          </w:rPr>
          <w:t xml:space="preserve">Frederick </w:t>
        </w:r>
        <w:proofErr w:type="spellStart"/>
        <w:r w:rsidRPr="00374F51">
          <w:rPr>
            <w:rStyle w:val="Hyperlink"/>
            <w:rFonts w:ascii="Arial" w:hAnsi="Arial" w:cs="Arial"/>
            <w:b/>
          </w:rPr>
          <w:t>Zoeller</w:t>
        </w:r>
        <w:proofErr w:type="spellEnd"/>
      </w:hyperlink>
      <w:r w:rsidRPr="00EE16BB">
        <w:rPr>
          <w:rFonts w:ascii="Arial" w:hAnsi="Arial" w:cs="Arial"/>
          <w:b/>
          <w:u w:val="single"/>
        </w:rPr>
        <w:t>, 9 Waverly Street, Bicycle Avenue, &amp; State Street</w:t>
      </w:r>
      <w:r>
        <w:rPr>
          <w:rFonts w:ascii="Arial" w:hAnsi="Arial" w:cs="Arial"/>
          <w:b/>
        </w:rPr>
        <w:t xml:space="preserve"> </w:t>
      </w:r>
      <w:r>
        <w:rPr>
          <w:rFonts w:ascii="Arial" w:hAnsi="Arial" w:cs="Arial"/>
        </w:rPr>
        <w:t xml:space="preserve">(by Norway Plains Associates) Application for a 4-lot subdivision to create three new single family house lots.  Case# 131 – 33 – R2 – 15 </w:t>
      </w:r>
      <w:r w:rsidRPr="00EE16BB">
        <w:rPr>
          <w:rFonts w:ascii="Arial" w:hAnsi="Arial" w:cs="Arial"/>
          <w:b/>
        </w:rPr>
        <w:t xml:space="preserve">Public Hearing </w:t>
      </w:r>
      <w:r w:rsidRPr="00EE16BB">
        <w:rPr>
          <w:rFonts w:ascii="Arial" w:hAnsi="Arial" w:cs="Arial"/>
          <w:b/>
          <w:i/>
        </w:rPr>
        <w:t>APPROVAL</w:t>
      </w:r>
    </w:p>
    <w:p w:rsidR="00731E77" w:rsidRPr="00360850" w:rsidRDefault="00731E77" w:rsidP="00731E77">
      <w:pPr>
        <w:ind w:left="720"/>
        <w:rPr>
          <w:rFonts w:ascii="Arial" w:hAnsi="Arial" w:cs="Arial"/>
          <w:b/>
          <w:sz w:val="16"/>
          <w:szCs w:val="16"/>
        </w:rPr>
      </w:pPr>
    </w:p>
    <w:p w:rsidR="00731E77" w:rsidRPr="002A7A5F" w:rsidRDefault="00731E77" w:rsidP="00731E77">
      <w:pPr>
        <w:ind w:left="720"/>
        <w:rPr>
          <w:rFonts w:ascii="Arial" w:hAnsi="Arial" w:cs="Arial"/>
          <w:b/>
          <w:i/>
        </w:rPr>
      </w:pPr>
      <w:proofErr w:type="gramStart"/>
      <w:r>
        <w:rPr>
          <w:rFonts w:ascii="Arial" w:hAnsi="Arial" w:cs="Arial"/>
          <w:b/>
        </w:rPr>
        <w:t>B</w:t>
      </w:r>
      <w:r w:rsidRPr="0054650D">
        <w:rPr>
          <w:rFonts w:ascii="Arial" w:hAnsi="Arial" w:cs="Arial"/>
          <w:b/>
        </w:rPr>
        <w:t>.</w:t>
      </w:r>
      <w:r>
        <w:rPr>
          <w:rFonts w:ascii="Arial" w:hAnsi="Arial" w:cs="Arial"/>
          <w:b/>
          <w:i/>
        </w:rPr>
        <w:t xml:space="preserve"> </w:t>
      </w:r>
      <w:hyperlink r:id="rId13" w:history="1">
        <w:r>
          <w:rPr>
            <w:rStyle w:val="Hyperlink"/>
            <w:rFonts w:ascii="Arial" w:hAnsi="Arial" w:cs="Arial"/>
            <w:b/>
          </w:rPr>
          <w:t>Quantum Real Estate Group, LLC</w:t>
        </w:r>
      </w:hyperlink>
      <w:r>
        <w:rPr>
          <w:rFonts w:ascii="Arial" w:hAnsi="Arial" w:cs="Arial"/>
          <w:b/>
          <w:u w:val="single"/>
        </w:rPr>
        <w:t>, 66 Rochester Hill Road</w:t>
      </w:r>
      <w:r>
        <w:rPr>
          <w:rFonts w:ascii="Arial" w:hAnsi="Arial" w:cs="Arial"/>
          <w:b/>
        </w:rPr>
        <w:t xml:space="preserve"> </w:t>
      </w:r>
      <w:r>
        <w:rPr>
          <w:rFonts w:ascii="Arial" w:hAnsi="Arial" w:cs="Arial"/>
        </w:rPr>
        <w:t xml:space="preserve">(by </w:t>
      </w:r>
      <w:proofErr w:type="spellStart"/>
      <w:r>
        <w:rPr>
          <w:rFonts w:ascii="Arial" w:hAnsi="Arial" w:cs="Arial"/>
        </w:rPr>
        <w:t>Tritech</w:t>
      </w:r>
      <w:proofErr w:type="spellEnd"/>
      <w:r>
        <w:rPr>
          <w:rFonts w:ascii="Arial" w:hAnsi="Arial" w:cs="Arial"/>
        </w:rPr>
        <w:t xml:space="preserve"> Engineering) Site plan and conditional use application to construct 40 multi-family townhouse style units.</w:t>
      </w:r>
      <w:proofErr w:type="gramEnd"/>
      <w:r>
        <w:rPr>
          <w:rFonts w:ascii="Arial" w:hAnsi="Arial" w:cs="Arial"/>
        </w:rPr>
        <w:t xml:space="preserve">  Case# 239 -30 – R2 – 15 </w:t>
      </w:r>
      <w:r w:rsidRPr="00EE16BB">
        <w:rPr>
          <w:rFonts w:ascii="Arial" w:hAnsi="Arial" w:cs="Arial"/>
          <w:b/>
        </w:rPr>
        <w:t>Public Hearing</w:t>
      </w:r>
      <w:r w:rsidR="002A7A5F">
        <w:rPr>
          <w:rFonts w:ascii="Arial" w:hAnsi="Arial" w:cs="Arial"/>
          <w:b/>
        </w:rPr>
        <w:t xml:space="preserve"> </w:t>
      </w:r>
      <w:r w:rsidR="002A7A5F" w:rsidRPr="002A7A5F">
        <w:rPr>
          <w:rFonts w:ascii="Arial" w:hAnsi="Arial" w:cs="Arial"/>
          <w:b/>
          <w:i/>
        </w:rPr>
        <w:t>POSTPO</w:t>
      </w:r>
      <w:r w:rsidR="002A7A5F">
        <w:rPr>
          <w:rFonts w:ascii="Arial" w:hAnsi="Arial" w:cs="Arial"/>
          <w:b/>
          <w:i/>
        </w:rPr>
        <w:t>N</w:t>
      </w:r>
      <w:r w:rsidR="002A7A5F" w:rsidRPr="002A7A5F">
        <w:rPr>
          <w:rFonts w:ascii="Arial" w:hAnsi="Arial" w:cs="Arial"/>
          <w:b/>
          <w:i/>
        </w:rPr>
        <w:t xml:space="preserve">MENT </w:t>
      </w:r>
    </w:p>
    <w:p w:rsidR="00731E77" w:rsidRPr="006313BB" w:rsidRDefault="00731E77" w:rsidP="00731E77">
      <w:pPr>
        <w:jc w:val="right"/>
        <w:rPr>
          <w:rFonts w:ascii="Arial" w:hAnsi="Arial" w:cs="Arial"/>
          <w:b/>
          <w:bCs/>
          <w:i/>
        </w:rPr>
      </w:pPr>
      <w:r w:rsidRPr="006313BB">
        <w:rPr>
          <w:rFonts w:ascii="Arial" w:hAnsi="Arial" w:cs="Arial"/>
          <w:b/>
          <w:bCs/>
          <w:i/>
        </w:rPr>
        <w:t>(Over)</w:t>
      </w:r>
    </w:p>
    <w:p w:rsidR="00731E77" w:rsidRPr="00360850" w:rsidRDefault="00731E77" w:rsidP="00731E77">
      <w:pPr>
        <w:rPr>
          <w:rFonts w:ascii="Arial" w:hAnsi="Arial" w:cs="Arial"/>
          <w:b/>
          <w:sz w:val="16"/>
          <w:szCs w:val="16"/>
        </w:rPr>
      </w:pPr>
    </w:p>
    <w:p w:rsidR="00731E77" w:rsidRDefault="00731E77" w:rsidP="00731E77">
      <w:pPr>
        <w:ind w:left="720"/>
        <w:rPr>
          <w:rFonts w:ascii="Arial" w:hAnsi="Arial" w:cs="Arial"/>
        </w:rPr>
      </w:pPr>
      <w:r>
        <w:rPr>
          <w:rFonts w:ascii="Arial" w:hAnsi="Arial" w:cs="Arial"/>
          <w:b/>
        </w:rPr>
        <w:t xml:space="preserve">C. </w:t>
      </w:r>
      <w:hyperlink r:id="rId14" w:history="1">
        <w:r w:rsidRPr="00ED50D9">
          <w:rPr>
            <w:rStyle w:val="Hyperlink"/>
            <w:rFonts w:ascii="Arial" w:hAnsi="Arial" w:cs="Arial"/>
            <w:b/>
          </w:rPr>
          <w:t>Cox Overhead Door</w:t>
        </w:r>
      </w:hyperlink>
      <w:r w:rsidRPr="008A0317">
        <w:rPr>
          <w:rFonts w:ascii="Arial" w:hAnsi="Arial" w:cs="Arial"/>
          <w:b/>
          <w:u w:val="single"/>
        </w:rPr>
        <w:t>, 172 South Main Street</w:t>
      </w:r>
      <w:r>
        <w:rPr>
          <w:rFonts w:ascii="Arial" w:hAnsi="Arial" w:cs="Arial"/>
          <w:b/>
        </w:rPr>
        <w:t xml:space="preserve"> </w:t>
      </w:r>
      <w:r>
        <w:rPr>
          <w:rFonts w:ascii="Arial" w:hAnsi="Arial" w:cs="Arial"/>
        </w:rPr>
        <w:t xml:space="preserve">(by Brian Cox) Conditional use application to permit storage for inventory in a former car wash bay.  </w:t>
      </w:r>
    </w:p>
    <w:p w:rsidR="006313BB" w:rsidRPr="006313BB" w:rsidRDefault="00731E77" w:rsidP="00731E77">
      <w:pPr>
        <w:ind w:firstLine="720"/>
      </w:pPr>
      <w:r>
        <w:rPr>
          <w:rFonts w:ascii="Arial" w:hAnsi="Arial" w:cs="Arial"/>
        </w:rPr>
        <w:t xml:space="preserve">Case # 125 – 54 – DC – 14 </w:t>
      </w:r>
      <w:r w:rsidRPr="008A0317">
        <w:rPr>
          <w:rFonts w:ascii="Arial" w:hAnsi="Arial" w:cs="Arial"/>
          <w:b/>
        </w:rPr>
        <w:t xml:space="preserve">Public </w:t>
      </w:r>
      <w:proofErr w:type="gramStart"/>
      <w:r w:rsidRPr="008A0317">
        <w:rPr>
          <w:rFonts w:ascii="Arial" w:hAnsi="Arial" w:cs="Arial"/>
          <w:b/>
        </w:rPr>
        <w:t xml:space="preserve">Hearing  </w:t>
      </w:r>
      <w:r w:rsidRPr="008A0317">
        <w:rPr>
          <w:rFonts w:ascii="Arial" w:hAnsi="Arial" w:cs="Arial"/>
          <w:b/>
          <w:i/>
        </w:rPr>
        <w:t>APPROVAL</w:t>
      </w:r>
      <w:proofErr w:type="gramEnd"/>
      <w:r>
        <w:rPr>
          <w:rFonts w:ascii="Arial" w:hAnsi="Arial" w:cs="Arial"/>
          <w:b/>
          <w:i/>
        </w:rPr>
        <w:t xml:space="preserve">                     </w:t>
      </w:r>
    </w:p>
    <w:p w:rsidR="00731E77" w:rsidRPr="000646A3" w:rsidRDefault="00731E77">
      <w:pPr>
        <w:pStyle w:val="Heading4"/>
        <w:rPr>
          <w:rFonts w:cs="Arial"/>
          <w:sz w:val="16"/>
          <w:szCs w:val="16"/>
        </w:rPr>
      </w:pPr>
    </w:p>
    <w:p w:rsidR="00FA42D1" w:rsidRDefault="00731E77">
      <w:pPr>
        <w:pStyle w:val="Heading4"/>
        <w:rPr>
          <w:rFonts w:cs="Arial"/>
        </w:rPr>
      </w:pPr>
      <w:r>
        <w:rPr>
          <w:rFonts w:cs="Arial"/>
        </w:rPr>
        <w:t>X</w:t>
      </w:r>
      <w:r w:rsidR="00FA42D1">
        <w:rPr>
          <w:rFonts w:cs="Arial"/>
        </w:rPr>
        <w:t>.</w:t>
      </w:r>
      <w:r w:rsidR="00FA42D1">
        <w:rPr>
          <w:rFonts w:cs="Arial"/>
        </w:rPr>
        <w:tab/>
      </w:r>
      <w:r w:rsidR="00A93985">
        <w:rPr>
          <w:rFonts w:cs="Arial"/>
        </w:rPr>
        <w:t>Other Business</w:t>
      </w:r>
    </w:p>
    <w:p w:rsidR="000646A3" w:rsidRPr="000646A3" w:rsidRDefault="000646A3" w:rsidP="000646A3">
      <w:pPr>
        <w:rPr>
          <w:sz w:val="16"/>
          <w:szCs w:val="16"/>
        </w:rPr>
      </w:pPr>
    </w:p>
    <w:p w:rsidR="000646A3" w:rsidRPr="000646A3" w:rsidRDefault="000646A3" w:rsidP="000646A3">
      <w:pPr>
        <w:ind w:left="720"/>
        <w:rPr>
          <w:rFonts w:ascii="Arial" w:hAnsi="Arial" w:cs="Arial"/>
          <w:b/>
        </w:rPr>
      </w:pPr>
      <w:r w:rsidRPr="000646A3">
        <w:rPr>
          <w:rFonts w:ascii="Arial" w:hAnsi="Arial" w:cs="Arial"/>
          <w:b/>
        </w:rPr>
        <w:t>A.</w:t>
      </w:r>
      <w:r>
        <w:rPr>
          <w:rFonts w:ascii="Arial" w:hAnsi="Arial" w:cs="Arial"/>
          <w:b/>
        </w:rPr>
        <w:t xml:space="preserve"> Recommendation for re-appointment of Rick Healey to the Historic District Commission</w:t>
      </w:r>
    </w:p>
    <w:p w:rsidR="00A93985" w:rsidRPr="00FB44AF" w:rsidRDefault="00A93985" w:rsidP="00A93985">
      <w:pPr>
        <w:rPr>
          <w:sz w:val="16"/>
          <w:szCs w:val="16"/>
        </w:rPr>
      </w:pPr>
    </w:p>
    <w:p w:rsidR="00B16E5E" w:rsidRPr="003867C1" w:rsidRDefault="006313BB">
      <w:pPr>
        <w:rPr>
          <w:rFonts w:ascii="Arial" w:hAnsi="Arial" w:cs="Arial"/>
          <w:b/>
        </w:rPr>
      </w:pPr>
      <w:r>
        <w:rPr>
          <w:rFonts w:ascii="Arial" w:hAnsi="Arial" w:cs="Arial"/>
          <w:b/>
        </w:rPr>
        <w:t>X</w:t>
      </w:r>
      <w:r w:rsidR="00731E77">
        <w:rPr>
          <w:rFonts w:ascii="Arial" w:hAnsi="Arial" w:cs="Arial"/>
          <w:b/>
        </w:rPr>
        <w:t>I</w:t>
      </w:r>
      <w:r w:rsidR="00A93985" w:rsidRPr="00A93985">
        <w:rPr>
          <w:rFonts w:ascii="Arial" w:hAnsi="Arial" w:cs="Arial"/>
          <w:b/>
        </w:rPr>
        <w:t>.</w:t>
      </w:r>
      <w:r w:rsidR="00A93985" w:rsidRPr="00A93985">
        <w:rPr>
          <w:rFonts w:ascii="Arial" w:hAnsi="Arial" w:cs="Arial"/>
          <w:b/>
        </w:rPr>
        <w:tab/>
      </w:r>
      <w:r w:rsidR="003B6C4A" w:rsidRPr="00A93985">
        <w:rPr>
          <w:rFonts w:ascii="Arial" w:hAnsi="Arial" w:cs="Arial"/>
          <w:b/>
        </w:rPr>
        <w:t>Adjournment</w:t>
      </w:r>
    </w:p>
    <w:p w:rsidR="00B16E5E" w:rsidRDefault="00B16E5E" w:rsidP="00852969">
      <w:pPr>
        <w:rPr>
          <w:rFonts w:ascii="Arial" w:hAnsi="Arial" w:cs="Arial"/>
          <w:b/>
          <w:bCs/>
          <w:sz w:val="22"/>
        </w:rPr>
      </w:pPr>
    </w:p>
    <w:p w:rsidR="00B16E5E" w:rsidRDefault="00B16E5E" w:rsidP="00852969">
      <w:pPr>
        <w:rPr>
          <w:rFonts w:ascii="Arial" w:hAnsi="Arial" w:cs="Arial"/>
          <w:b/>
          <w:bCs/>
          <w:sz w:val="22"/>
        </w:rPr>
      </w:pPr>
    </w:p>
    <w:p w:rsidR="00B16E5E" w:rsidRDefault="00B16E5E" w:rsidP="00852969">
      <w:pPr>
        <w:rPr>
          <w:rFonts w:ascii="Arial" w:hAnsi="Arial" w:cs="Arial"/>
          <w:b/>
          <w:bCs/>
          <w:sz w:val="22"/>
        </w:rPr>
      </w:pPr>
    </w:p>
    <w:p w:rsidR="006313BB" w:rsidRDefault="006313BB" w:rsidP="00852969">
      <w:pPr>
        <w:rPr>
          <w:rFonts w:ascii="Arial" w:hAnsi="Arial" w:cs="Arial"/>
          <w:b/>
          <w:bCs/>
          <w:sz w:val="22"/>
        </w:rPr>
      </w:pPr>
    </w:p>
    <w:p w:rsidR="00FA42D1" w:rsidRPr="00852969" w:rsidRDefault="00FA42D1" w:rsidP="00852969">
      <w:pPr>
        <w:rPr>
          <w:rFonts w:ascii="Arial" w:hAnsi="Arial" w:cs="Arial"/>
          <w:b/>
          <w:bCs/>
          <w:i/>
          <w:sz w:val="22"/>
        </w:rPr>
      </w:pPr>
      <w:r>
        <w:rPr>
          <w:rFonts w:ascii="Arial" w:hAnsi="Arial" w:cs="Arial"/>
          <w:b/>
          <w:bCs/>
          <w:sz w:val="22"/>
        </w:rPr>
        <w:t>*Please note the following:</w:t>
      </w:r>
    </w:p>
    <w:p w:rsidR="00FA42D1" w:rsidRDefault="00FA42D1">
      <w:pPr>
        <w:jc w:val="both"/>
        <w:rPr>
          <w:rFonts w:ascii="Arial" w:hAnsi="Arial" w:cs="Arial"/>
          <w:sz w:val="22"/>
          <w:szCs w:val="20"/>
        </w:rPr>
      </w:pPr>
      <w:proofErr w:type="gramStart"/>
      <w:r>
        <w:rPr>
          <w:rFonts w:ascii="Arial" w:hAnsi="Arial" w:cs="Arial"/>
          <w:sz w:val="22"/>
          <w:u w:val="single"/>
        </w:rPr>
        <w:t>Public hearings</w:t>
      </w:r>
      <w:r>
        <w:rPr>
          <w:rFonts w:ascii="Arial" w:hAnsi="Arial" w:cs="Arial"/>
          <w:sz w:val="22"/>
        </w:rPr>
        <w:t>.</w:t>
      </w:r>
      <w:proofErr w:type="gramEnd"/>
      <w:r>
        <w:rPr>
          <w:rFonts w:ascii="Arial" w:hAnsi="Arial" w:cs="Arial"/>
          <w:sz w:val="22"/>
        </w:rPr>
        <w:t xml:space="preserve">   The public is invited to attend all meetings of the Planning Board</w:t>
      </w:r>
      <w:r>
        <w:rPr>
          <w:rFonts w:ascii="Arial" w:hAnsi="Arial" w:cs="Arial"/>
          <w:i/>
          <w:sz w:val="22"/>
        </w:rPr>
        <w:t>.  The public is welcome to speak at all public hearings.</w:t>
      </w:r>
      <w:r>
        <w:rPr>
          <w:rFonts w:ascii="Arial" w:hAnsi="Arial" w:cs="Arial"/>
          <w:sz w:val="22"/>
        </w:rPr>
        <w:t xml:space="preserve">  For other items the public may speak at the discretion of the chair/board.</w:t>
      </w:r>
    </w:p>
    <w:p w:rsidR="00FA42D1" w:rsidRDefault="00FA42D1">
      <w:pPr>
        <w:pStyle w:val="BodyText2"/>
        <w:jc w:val="both"/>
        <w:rPr>
          <w:sz w:val="22"/>
        </w:rPr>
      </w:pPr>
    </w:p>
    <w:p w:rsidR="00FA42D1" w:rsidRDefault="00FA42D1">
      <w:pPr>
        <w:pStyle w:val="BodyText2"/>
        <w:jc w:val="both"/>
        <w:rPr>
          <w:sz w:val="22"/>
        </w:rPr>
      </w:pPr>
      <w:proofErr w:type="gramStart"/>
      <w:r>
        <w:rPr>
          <w:sz w:val="22"/>
          <w:u w:val="single"/>
        </w:rPr>
        <w:t>Postponements</w:t>
      </w:r>
      <w:r>
        <w:rPr>
          <w:sz w:val="22"/>
        </w:rPr>
        <w:t>.</w:t>
      </w:r>
      <w:proofErr w:type="gramEnd"/>
      <w:r>
        <w:rPr>
          <w:sz w:val="22"/>
        </w:rPr>
        <w:t xml:space="preserve">   For any items marked as postponements the Planning Board will determine at the beginning of the meeting whether to postpone the item and to which date.  Interested citizens are advised to attend at the beginning of the meeting to learn the details of any proposed postponement or to contact the Planning Department for more information.</w:t>
      </w:r>
    </w:p>
    <w:p w:rsidR="00FA42D1" w:rsidRDefault="00FA42D1">
      <w:pPr>
        <w:jc w:val="both"/>
        <w:rPr>
          <w:rFonts w:ascii="Arial" w:hAnsi="Arial" w:cs="Arial"/>
          <w:sz w:val="22"/>
          <w:szCs w:val="20"/>
          <w:u w:val="single"/>
        </w:rPr>
      </w:pPr>
    </w:p>
    <w:p w:rsidR="00FA42D1" w:rsidRDefault="00FA42D1">
      <w:pPr>
        <w:jc w:val="both"/>
        <w:rPr>
          <w:rFonts w:ascii="Arial" w:hAnsi="Arial" w:cs="Arial"/>
          <w:sz w:val="22"/>
          <w:szCs w:val="20"/>
        </w:rPr>
      </w:pPr>
      <w:proofErr w:type="gramStart"/>
      <w:r>
        <w:rPr>
          <w:rFonts w:ascii="Arial" w:hAnsi="Arial" w:cs="Arial"/>
          <w:sz w:val="22"/>
          <w:u w:val="single"/>
        </w:rPr>
        <w:t>Proposed actions</w:t>
      </w:r>
      <w:r>
        <w:rPr>
          <w:rFonts w:ascii="Arial" w:hAnsi="Arial" w:cs="Arial"/>
          <w:sz w:val="22"/>
        </w:rPr>
        <w:t>.</w:t>
      </w:r>
      <w:proofErr w:type="gramEnd"/>
      <w:r>
        <w:rPr>
          <w:rFonts w:ascii="Arial" w:hAnsi="Arial" w:cs="Arial"/>
          <w:sz w:val="22"/>
        </w:rPr>
        <w:t xml:space="preserve">   Proposed actions are shown in bold caps (on final agendas).  The board may or may not take these actions and may take other actions not stated.  </w:t>
      </w:r>
    </w:p>
    <w:p w:rsidR="00FA42D1" w:rsidRDefault="00FA42D1">
      <w:pPr>
        <w:jc w:val="both"/>
        <w:rPr>
          <w:rFonts w:ascii="Arial" w:hAnsi="Arial" w:cs="Arial"/>
          <w:sz w:val="22"/>
          <w:szCs w:val="20"/>
          <w:u w:val="single"/>
        </w:rPr>
      </w:pPr>
    </w:p>
    <w:p w:rsidR="00FA42D1" w:rsidRDefault="00FA42D1">
      <w:pPr>
        <w:jc w:val="both"/>
        <w:rPr>
          <w:rFonts w:ascii="Arial" w:hAnsi="Arial" w:cs="Arial"/>
          <w:sz w:val="22"/>
          <w:szCs w:val="20"/>
        </w:rPr>
      </w:pPr>
      <w:r>
        <w:rPr>
          <w:rFonts w:ascii="Arial" w:hAnsi="Arial" w:cs="Arial"/>
          <w:sz w:val="22"/>
          <w:u w:val="single"/>
        </w:rPr>
        <w:t>Consent agenda</w:t>
      </w:r>
      <w:r>
        <w:rPr>
          <w:rFonts w:ascii="Arial" w:hAnsi="Arial" w:cs="Arial"/>
          <w:sz w:val="22"/>
        </w:rPr>
        <w:t xml:space="preserve">.  Applications placed on the </w:t>
      </w:r>
      <w:r>
        <w:rPr>
          <w:rFonts w:ascii="Arial" w:hAnsi="Arial" w:cs="Arial"/>
          <w:iCs/>
          <w:sz w:val="22"/>
        </w:rPr>
        <w:t>Consent Agenda</w:t>
      </w:r>
      <w:r>
        <w:rPr>
          <w:rFonts w:ascii="Arial" w:hAnsi="Arial" w:cs="Arial"/>
          <w:sz w:val="22"/>
        </w:rPr>
        <w:t xml:space="preserve"> are assumed to be straightforward and non-controversial and are approved in one total package with one vote.  Applications will be removed from the Consent Agenda for individual review at the request of any board member (or, for public hearings, at the request of any citizen).   </w:t>
      </w:r>
    </w:p>
    <w:p w:rsidR="00FA42D1" w:rsidRDefault="00FA42D1">
      <w:pPr>
        <w:jc w:val="both"/>
        <w:rPr>
          <w:rFonts w:ascii="Arial" w:hAnsi="Arial" w:cs="Arial"/>
          <w:sz w:val="22"/>
          <w:szCs w:val="20"/>
          <w:u w:val="single"/>
        </w:rPr>
      </w:pPr>
    </w:p>
    <w:p w:rsidR="00FA42D1" w:rsidRDefault="00FA42D1">
      <w:pPr>
        <w:jc w:val="both"/>
        <w:rPr>
          <w:rFonts w:ascii="Arial" w:hAnsi="Arial" w:cs="Arial"/>
          <w:sz w:val="22"/>
        </w:rPr>
      </w:pPr>
      <w:proofErr w:type="gramStart"/>
      <w:r>
        <w:rPr>
          <w:rFonts w:ascii="Arial" w:hAnsi="Arial" w:cs="Arial"/>
          <w:sz w:val="22"/>
          <w:u w:val="single"/>
        </w:rPr>
        <w:t>Other information</w:t>
      </w:r>
      <w:r>
        <w:rPr>
          <w:rFonts w:ascii="Arial" w:hAnsi="Arial" w:cs="Arial"/>
          <w:sz w:val="22"/>
        </w:rPr>
        <w:t>.</w:t>
      </w:r>
      <w:proofErr w:type="gramEnd"/>
      <w:r>
        <w:rPr>
          <w:rFonts w:ascii="Arial" w:hAnsi="Arial" w:cs="Arial"/>
          <w:sz w:val="22"/>
        </w:rPr>
        <w:t xml:space="preserve">  a) Files on the applications and items, above, including the full text of any proposed ordinances, regulations, or other initiatives are available for inspection in the Planning Office, from 8:00 a.m. to 5:00 p.m., Monday through Friday;   b) If you are looking at this agenda on the City’s website, you can click on any underlined projects and other items to access additional information;  c) This agenda, these applications, and other items are subject to errors, omissions, and change prior to final action;  </w:t>
      </w:r>
      <w:r w:rsidR="007C22A9">
        <w:rPr>
          <w:rFonts w:ascii="Arial" w:hAnsi="Arial" w:cs="Arial"/>
          <w:sz w:val="22"/>
        </w:rPr>
        <w:t>d) Some agendas are marked as “Preliminary Agenda”.  These are subject to change.  The final agenda will be prepared on the Wednesday evening prior to the meeting and will be posted on the City’s website;  e)  Contact the Planning Department if you have questions or comments about these or any related matters or if you have a disability requiring special provision</w:t>
      </w:r>
      <w:r w:rsidR="00FB44AF">
        <w:rPr>
          <w:rFonts w:ascii="Arial" w:hAnsi="Arial" w:cs="Arial"/>
          <w:sz w:val="22"/>
        </w:rPr>
        <w:t>.</w:t>
      </w:r>
    </w:p>
    <w:p w:rsidR="00FB44AF" w:rsidRDefault="00FB44AF">
      <w:pPr>
        <w:jc w:val="both"/>
        <w:rPr>
          <w:rFonts w:ascii="Arial" w:hAnsi="Arial" w:cs="Arial"/>
          <w:sz w:val="22"/>
        </w:rPr>
      </w:pPr>
    </w:p>
    <w:p w:rsidR="00FB44AF" w:rsidRDefault="00FB44AF">
      <w:pPr>
        <w:jc w:val="both"/>
        <w:rPr>
          <w:rFonts w:ascii="Arial" w:hAnsi="Arial" w:cs="Arial"/>
          <w:sz w:val="22"/>
        </w:rPr>
      </w:pPr>
    </w:p>
    <w:p w:rsidR="00FB44AF" w:rsidRDefault="00FB44AF">
      <w:pPr>
        <w:jc w:val="both"/>
        <w:rPr>
          <w:rFonts w:ascii="Arial" w:hAnsi="Arial" w:cs="Arial"/>
          <w:sz w:val="22"/>
        </w:rPr>
      </w:pPr>
    </w:p>
    <w:p w:rsidR="00FB44AF" w:rsidRDefault="00FB44AF">
      <w:pPr>
        <w:jc w:val="both"/>
        <w:rPr>
          <w:rFonts w:ascii="Arial" w:hAnsi="Arial" w:cs="Arial"/>
          <w:sz w:val="22"/>
        </w:rPr>
      </w:pPr>
    </w:p>
    <w:p w:rsidR="00FB44AF" w:rsidRDefault="00FB44AF">
      <w:pPr>
        <w:jc w:val="both"/>
        <w:rPr>
          <w:rFonts w:ascii="Arial" w:hAnsi="Arial" w:cs="Arial"/>
          <w:sz w:val="22"/>
          <w:szCs w:val="20"/>
          <w:u w:val="single"/>
        </w:rPr>
      </w:pPr>
    </w:p>
    <w:sectPr w:rsidR="00FB44AF" w:rsidSect="007B69E8">
      <w:pgSz w:w="12240" w:h="15840"/>
      <w:pgMar w:top="1152" w:right="1152" w:bottom="864"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DB1" w:rsidRDefault="002C2DB1">
      <w:r>
        <w:separator/>
      </w:r>
    </w:p>
  </w:endnote>
  <w:endnote w:type="continuationSeparator" w:id="0">
    <w:p w:rsidR="002C2DB1" w:rsidRDefault="002C2D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DB1" w:rsidRDefault="002C2DB1">
      <w:r>
        <w:separator/>
      </w:r>
    </w:p>
  </w:footnote>
  <w:footnote w:type="continuationSeparator" w:id="0">
    <w:p w:rsidR="002C2DB1" w:rsidRDefault="002C2D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FFD"/>
    <w:multiLevelType w:val="hybridMultilevel"/>
    <w:tmpl w:val="89308EB8"/>
    <w:lvl w:ilvl="0" w:tplc="20F6E388">
      <w:start w:val="2"/>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952CFA"/>
    <w:multiLevelType w:val="hybridMultilevel"/>
    <w:tmpl w:val="79E25E6E"/>
    <w:lvl w:ilvl="0" w:tplc="E94A69BA">
      <w:start w:val="4"/>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DD4F94"/>
    <w:multiLevelType w:val="multilevel"/>
    <w:tmpl w:val="029C7A2C"/>
    <w:lvl w:ilvl="0">
      <w:start w:val="1"/>
      <w:numFmt w:val="upperLetter"/>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1D8116E9"/>
    <w:multiLevelType w:val="hybridMultilevel"/>
    <w:tmpl w:val="FDCE5506"/>
    <w:lvl w:ilvl="0" w:tplc="BB60D53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FC574FC"/>
    <w:multiLevelType w:val="hybridMultilevel"/>
    <w:tmpl w:val="6B3EC144"/>
    <w:lvl w:ilvl="0" w:tplc="FFECAF7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78B4C40"/>
    <w:multiLevelType w:val="hybridMultilevel"/>
    <w:tmpl w:val="2F7AAFF8"/>
    <w:lvl w:ilvl="0" w:tplc="9EF6BE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F712AF"/>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393201FD"/>
    <w:multiLevelType w:val="hybridMultilevel"/>
    <w:tmpl w:val="24F893A8"/>
    <w:lvl w:ilvl="0" w:tplc="DA7A3E2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C320BD2"/>
    <w:multiLevelType w:val="hybridMultilevel"/>
    <w:tmpl w:val="C214308C"/>
    <w:lvl w:ilvl="0" w:tplc="E5324CF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D867DA"/>
    <w:multiLevelType w:val="hybridMultilevel"/>
    <w:tmpl w:val="C1E04626"/>
    <w:lvl w:ilvl="0" w:tplc="8F3A1D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9125CA"/>
    <w:multiLevelType w:val="hybridMultilevel"/>
    <w:tmpl w:val="F8F0C370"/>
    <w:lvl w:ilvl="0" w:tplc="557044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BB06BF"/>
    <w:multiLevelType w:val="singleLevel"/>
    <w:tmpl w:val="6108DB4C"/>
    <w:lvl w:ilvl="0">
      <w:start w:val="1"/>
      <w:numFmt w:val="upperLetter"/>
      <w:lvlText w:val="%1."/>
      <w:lvlJc w:val="left"/>
      <w:pPr>
        <w:tabs>
          <w:tab w:val="num" w:pos="1440"/>
        </w:tabs>
        <w:ind w:left="1440" w:hanging="720"/>
      </w:pPr>
      <w:rPr>
        <w:rFonts w:hint="default"/>
        <w:b/>
      </w:rPr>
    </w:lvl>
  </w:abstractNum>
  <w:abstractNum w:abstractNumId="12">
    <w:nsid w:val="491853B7"/>
    <w:multiLevelType w:val="hybridMultilevel"/>
    <w:tmpl w:val="EA684C94"/>
    <w:lvl w:ilvl="0" w:tplc="AD80853A">
      <w:start w:val="5"/>
      <w:numFmt w:val="upperLetter"/>
      <w:pStyle w:val="Heading2"/>
      <w:lvlText w:val="%1."/>
      <w:lvlJc w:val="left"/>
      <w:pPr>
        <w:tabs>
          <w:tab w:val="num" w:pos="1080"/>
        </w:tabs>
        <w:ind w:left="1080" w:hanging="360"/>
      </w:pPr>
      <w:rPr>
        <w:rFonts w:hint="default"/>
        <w:b/>
      </w:rPr>
    </w:lvl>
    <w:lvl w:ilvl="1" w:tplc="6CD800BE" w:tentative="1">
      <w:start w:val="1"/>
      <w:numFmt w:val="lowerLetter"/>
      <w:lvlText w:val="%2."/>
      <w:lvlJc w:val="left"/>
      <w:pPr>
        <w:tabs>
          <w:tab w:val="num" w:pos="1800"/>
        </w:tabs>
        <w:ind w:left="1800" w:hanging="360"/>
      </w:pPr>
    </w:lvl>
    <w:lvl w:ilvl="2" w:tplc="B83C48F2" w:tentative="1">
      <w:start w:val="1"/>
      <w:numFmt w:val="lowerRoman"/>
      <w:lvlText w:val="%3."/>
      <w:lvlJc w:val="right"/>
      <w:pPr>
        <w:tabs>
          <w:tab w:val="num" w:pos="2520"/>
        </w:tabs>
        <w:ind w:left="2520" w:hanging="180"/>
      </w:pPr>
    </w:lvl>
    <w:lvl w:ilvl="3" w:tplc="D9F05756" w:tentative="1">
      <w:start w:val="1"/>
      <w:numFmt w:val="decimal"/>
      <w:lvlText w:val="%4."/>
      <w:lvlJc w:val="left"/>
      <w:pPr>
        <w:tabs>
          <w:tab w:val="num" w:pos="3240"/>
        </w:tabs>
        <w:ind w:left="3240" w:hanging="360"/>
      </w:pPr>
    </w:lvl>
    <w:lvl w:ilvl="4" w:tplc="EFCE5856" w:tentative="1">
      <w:start w:val="1"/>
      <w:numFmt w:val="lowerLetter"/>
      <w:lvlText w:val="%5."/>
      <w:lvlJc w:val="left"/>
      <w:pPr>
        <w:tabs>
          <w:tab w:val="num" w:pos="3960"/>
        </w:tabs>
        <w:ind w:left="3960" w:hanging="360"/>
      </w:pPr>
    </w:lvl>
    <w:lvl w:ilvl="5" w:tplc="60AAE120" w:tentative="1">
      <w:start w:val="1"/>
      <w:numFmt w:val="lowerRoman"/>
      <w:lvlText w:val="%6."/>
      <w:lvlJc w:val="right"/>
      <w:pPr>
        <w:tabs>
          <w:tab w:val="num" w:pos="4680"/>
        </w:tabs>
        <w:ind w:left="4680" w:hanging="180"/>
      </w:pPr>
    </w:lvl>
    <w:lvl w:ilvl="6" w:tplc="454E16AC" w:tentative="1">
      <w:start w:val="1"/>
      <w:numFmt w:val="decimal"/>
      <w:lvlText w:val="%7."/>
      <w:lvlJc w:val="left"/>
      <w:pPr>
        <w:tabs>
          <w:tab w:val="num" w:pos="5400"/>
        </w:tabs>
        <w:ind w:left="5400" w:hanging="360"/>
      </w:pPr>
    </w:lvl>
    <w:lvl w:ilvl="7" w:tplc="2D9E4ABC" w:tentative="1">
      <w:start w:val="1"/>
      <w:numFmt w:val="lowerLetter"/>
      <w:lvlText w:val="%8."/>
      <w:lvlJc w:val="left"/>
      <w:pPr>
        <w:tabs>
          <w:tab w:val="num" w:pos="6120"/>
        </w:tabs>
        <w:ind w:left="6120" w:hanging="360"/>
      </w:pPr>
    </w:lvl>
    <w:lvl w:ilvl="8" w:tplc="8E84EEBA" w:tentative="1">
      <w:start w:val="1"/>
      <w:numFmt w:val="lowerRoman"/>
      <w:lvlText w:val="%9."/>
      <w:lvlJc w:val="right"/>
      <w:pPr>
        <w:tabs>
          <w:tab w:val="num" w:pos="6840"/>
        </w:tabs>
        <w:ind w:left="6840" w:hanging="180"/>
      </w:pPr>
    </w:lvl>
  </w:abstractNum>
  <w:abstractNum w:abstractNumId="13">
    <w:nsid w:val="4C797B02"/>
    <w:multiLevelType w:val="multilevel"/>
    <w:tmpl w:val="A386B9DA"/>
    <w:lvl w:ilvl="0">
      <w:start w:val="4"/>
      <w:numFmt w:val="upperLetter"/>
      <w:pStyle w:val="Heading5"/>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50173F20"/>
    <w:multiLevelType w:val="hybridMultilevel"/>
    <w:tmpl w:val="58B21990"/>
    <w:lvl w:ilvl="0" w:tplc="E26E5654">
      <w:start w:val="5"/>
      <w:numFmt w:val="upperRoman"/>
      <w:lvlText w:val="%1."/>
      <w:lvlJc w:val="left"/>
      <w:pPr>
        <w:tabs>
          <w:tab w:val="num" w:pos="1800"/>
        </w:tabs>
        <w:ind w:left="1800" w:hanging="720"/>
      </w:pPr>
      <w:rPr>
        <w:rFonts w:hint="default"/>
      </w:rPr>
    </w:lvl>
    <w:lvl w:ilvl="1" w:tplc="F980413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201215"/>
    <w:multiLevelType w:val="hybridMultilevel"/>
    <w:tmpl w:val="045ECB64"/>
    <w:lvl w:ilvl="0" w:tplc="A3C2B298">
      <w:start w:val="5"/>
      <w:numFmt w:val="upperLetter"/>
      <w:lvlText w:val="%1."/>
      <w:lvlJc w:val="left"/>
      <w:pPr>
        <w:tabs>
          <w:tab w:val="num" w:pos="1620"/>
        </w:tabs>
        <w:ind w:left="1620" w:hanging="360"/>
      </w:pPr>
      <w:rPr>
        <w:rFonts w:hint="default"/>
        <w:b/>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6">
    <w:nsid w:val="59B257A0"/>
    <w:multiLevelType w:val="hybridMultilevel"/>
    <w:tmpl w:val="C8AE5CAE"/>
    <w:lvl w:ilvl="0" w:tplc="173469F6">
      <w:start w:val="1"/>
      <w:numFmt w:val="upperLetter"/>
      <w:lvlText w:val="%1."/>
      <w:lvlJc w:val="left"/>
      <w:pPr>
        <w:tabs>
          <w:tab w:val="num" w:pos="1440"/>
        </w:tabs>
        <w:ind w:left="1440" w:hanging="720"/>
      </w:pPr>
      <w:rPr>
        <w:rFonts w:hint="default"/>
        <w:b/>
      </w:rPr>
    </w:lvl>
    <w:lvl w:ilvl="1" w:tplc="6CF0C1CC">
      <w:start w:val="9"/>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05B6016"/>
    <w:multiLevelType w:val="hybridMultilevel"/>
    <w:tmpl w:val="B7663986"/>
    <w:lvl w:ilvl="0" w:tplc="4A14411C">
      <w:start w:val="2"/>
      <w:numFmt w:val="upperLetter"/>
      <w:lvlText w:val="%1."/>
      <w:lvlJc w:val="left"/>
      <w:pPr>
        <w:tabs>
          <w:tab w:val="num" w:pos="1080"/>
        </w:tabs>
        <w:ind w:left="1080" w:hanging="360"/>
      </w:pPr>
      <w:rPr>
        <w:rFonts w:hint="default"/>
        <w:b/>
      </w:rPr>
    </w:lvl>
    <w:lvl w:ilvl="1" w:tplc="3BF453A4" w:tentative="1">
      <w:start w:val="1"/>
      <w:numFmt w:val="lowerLetter"/>
      <w:lvlText w:val="%2."/>
      <w:lvlJc w:val="left"/>
      <w:pPr>
        <w:tabs>
          <w:tab w:val="num" w:pos="1800"/>
        </w:tabs>
        <w:ind w:left="1800" w:hanging="360"/>
      </w:pPr>
    </w:lvl>
    <w:lvl w:ilvl="2" w:tplc="56404094" w:tentative="1">
      <w:start w:val="1"/>
      <w:numFmt w:val="lowerRoman"/>
      <w:lvlText w:val="%3."/>
      <w:lvlJc w:val="right"/>
      <w:pPr>
        <w:tabs>
          <w:tab w:val="num" w:pos="2520"/>
        </w:tabs>
        <w:ind w:left="2520" w:hanging="180"/>
      </w:pPr>
    </w:lvl>
    <w:lvl w:ilvl="3" w:tplc="FA30D046" w:tentative="1">
      <w:start w:val="1"/>
      <w:numFmt w:val="decimal"/>
      <w:lvlText w:val="%4."/>
      <w:lvlJc w:val="left"/>
      <w:pPr>
        <w:tabs>
          <w:tab w:val="num" w:pos="3240"/>
        </w:tabs>
        <w:ind w:left="3240" w:hanging="360"/>
      </w:pPr>
    </w:lvl>
    <w:lvl w:ilvl="4" w:tplc="82CC558C" w:tentative="1">
      <w:start w:val="1"/>
      <w:numFmt w:val="lowerLetter"/>
      <w:lvlText w:val="%5."/>
      <w:lvlJc w:val="left"/>
      <w:pPr>
        <w:tabs>
          <w:tab w:val="num" w:pos="3960"/>
        </w:tabs>
        <w:ind w:left="3960" w:hanging="360"/>
      </w:pPr>
    </w:lvl>
    <w:lvl w:ilvl="5" w:tplc="2EF62130" w:tentative="1">
      <w:start w:val="1"/>
      <w:numFmt w:val="lowerRoman"/>
      <w:lvlText w:val="%6."/>
      <w:lvlJc w:val="right"/>
      <w:pPr>
        <w:tabs>
          <w:tab w:val="num" w:pos="4680"/>
        </w:tabs>
        <w:ind w:left="4680" w:hanging="180"/>
      </w:pPr>
    </w:lvl>
    <w:lvl w:ilvl="6" w:tplc="7754480A" w:tentative="1">
      <w:start w:val="1"/>
      <w:numFmt w:val="decimal"/>
      <w:lvlText w:val="%7."/>
      <w:lvlJc w:val="left"/>
      <w:pPr>
        <w:tabs>
          <w:tab w:val="num" w:pos="5400"/>
        </w:tabs>
        <w:ind w:left="5400" w:hanging="360"/>
      </w:pPr>
    </w:lvl>
    <w:lvl w:ilvl="7" w:tplc="FC06081A" w:tentative="1">
      <w:start w:val="1"/>
      <w:numFmt w:val="lowerLetter"/>
      <w:lvlText w:val="%8."/>
      <w:lvlJc w:val="left"/>
      <w:pPr>
        <w:tabs>
          <w:tab w:val="num" w:pos="6120"/>
        </w:tabs>
        <w:ind w:left="6120" w:hanging="360"/>
      </w:pPr>
    </w:lvl>
    <w:lvl w:ilvl="8" w:tplc="3EE2C602" w:tentative="1">
      <w:start w:val="1"/>
      <w:numFmt w:val="lowerRoman"/>
      <w:lvlText w:val="%9."/>
      <w:lvlJc w:val="right"/>
      <w:pPr>
        <w:tabs>
          <w:tab w:val="num" w:pos="6840"/>
        </w:tabs>
        <w:ind w:left="6840" w:hanging="180"/>
      </w:pPr>
    </w:lvl>
  </w:abstractNum>
  <w:abstractNum w:abstractNumId="18">
    <w:nsid w:val="6B1678AA"/>
    <w:multiLevelType w:val="hybridMultilevel"/>
    <w:tmpl w:val="360825AC"/>
    <w:lvl w:ilvl="0" w:tplc="304AEB22">
      <w:start w:val="6"/>
      <w:numFmt w:val="upperLetter"/>
      <w:lvlText w:val="%1."/>
      <w:lvlJc w:val="left"/>
      <w:pPr>
        <w:tabs>
          <w:tab w:val="num" w:pos="1080"/>
        </w:tabs>
        <w:ind w:left="1080" w:hanging="360"/>
      </w:pPr>
      <w:rPr>
        <w:rFonts w:hint="default"/>
        <w:b/>
      </w:rPr>
    </w:lvl>
    <w:lvl w:ilvl="1" w:tplc="31EEEB30" w:tentative="1">
      <w:start w:val="1"/>
      <w:numFmt w:val="lowerLetter"/>
      <w:lvlText w:val="%2."/>
      <w:lvlJc w:val="left"/>
      <w:pPr>
        <w:tabs>
          <w:tab w:val="num" w:pos="1800"/>
        </w:tabs>
        <w:ind w:left="1800" w:hanging="360"/>
      </w:pPr>
    </w:lvl>
    <w:lvl w:ilvl="2" w:tplc="284A22AE" w:tentative="1">
      <w:start w:val="1"/>
      <w:numFmt w:val="lowerRoman"/>
      <w:lvlText w:val="%3."/>
      <w:lvlJc w:val="right"/>
      <w:pPr>
        <w:tabs>
          <w:tab w:val="num" w:pos="2520"/>
        </w:tabs>
        <w:ind w:left="2520" w:hanging="180"/>
      </w:pPr>
    </w:lvl>
    <w:lvl w:ilvl="3" w:tplc="F6AA9160" w:tentative="1">
      <w:start w:val="1"/>
      <w:numFmt w:val="decimal"/>
      <w:lvlText w:val="%4."/>
      <w:lvlJc w:val="left"/>
      <w:pPr>
        <w:tabs>
          <w:tab w:val="num" w:pos="3240"/>
        </w:tabs>
        <w:ind w:left="3240" w:hanging="360"/>
      </w:pPr>
    </w:lvl>
    <w:lvl w:ilvl="4" w:tplc="76B69C52" w:tentative="1">
      <w:start w:val="1"/>
      <w:numFmt w:val="lowerLetter"/>
      <w:lvlText w:val="%5."/>
      <w:lvlJc w:val="left"/>
      <w:pPr>
        <w:tabs>
          <w:tab w:val="num" w:pos="3960"/>
        </w:tabs>
        <w:ind w:left="3960" w:hanging="360"/>
      </w:pPr>
    </w:lvl>
    <w:lvl w:ilvl="5" w:tplc="5B3A31C0" w:tentative="1">
      <w:start w:val="1"/>
      <w:numFmt w:val="lowerRoman"/>
      <w:lvlText w:val="%6."/>
      <w:lvlJc w:val="right"/>
      <w:pPr>
        <w:tabs>
          <w:tab w:val="num" w:pos="4680"/>
        </w:tabs>
        <w:ind w:left="4680" w:hanging="180"/>
      </w:pPr>
    </w:lvl>
    <w:lvl w:ilvl="6" w:tplc="ECAC04AA" w:tentative="1">
      <w:start w:val="1"/>
      <w:numFmt w:val="decimal"/>
      <w:lvlText w:val="%7."/>
      <w:lvlJc w:val="left"/>
      <w:pPr>
        <w:tabs>
          <w:tab w:val="num" w:pos="5400"/>
        </w:tabs>
        <w:ind w:left="5400" w:hanging="360"/>
      </w:pPr>
    </w:lvl>
    <w:lvl w:ilvl="7" w:tplc="6DBADB72" w:tentative="1">
      <w:start w:val="1"/>
      <w:numFmt w:val="lowerLetter"/>
      <w:lvlText w:val="%8."/>
      <w:lvlJc w:val="left"/>
      <w:pPr>
        <w:tabs>
          <w:tab w:val="num" w:pos="6120"/>
        </w:tabs>
        <w:ind w:left="6120" w:hanging="360"/>
      </w:pPr>
    </w:lvl>
    <w:lvl w:ilvl="8" w:tplc="66205D0C" w:tentative="1">
      <w:start w:val="1"/>
      <w:numFmt w:val="lowerRoman"/>
      <w:lvlText w:val="%9."/>
      <w:lvlJc w:val="right"/>
      <w:pPr>
        <w:tabs>
          <w:tab w:val="num" w:pos="6840"/>
        </w:tabs>
        <w:ind w:left="6840" w:hanging="180"/>
      </w:pPr>
    </w:lvl>
  </w:abstractNum>
  <w:num w:numId="1">
    <w:abstractNumId w:val="18"/>
  </w:num>
  <w:num w:numId="2">
    <w:abstractNumId w:val="12"/>
  </w:num>
  <w:num w:numId="3">
    <w:abstractNumId w:val="17"/>
  </w:num>
  <w:num w:numId="4">
    <w:abstractNumId w:val="13"/>
  </w:num>
  <w:num w:numId="5">
    <w:abstractNumId w:val="2"/>
  </w:num>
  <w:num w:numId="6">
    <w:abstractNumId w:val="11"/>
  </w:num>
  <w:num w:numId="7">
    <w:abstractNumId w:val="13"/>
    <w:lvlOverride w:ilvl="0">
      <w:startOverride w:val="4"/>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6"/>
  </w:num>
  <w:num w:numId="14">
    <w:abstractNumId w:val="12"/>
  </w:num>
  <w:num w:numId="15">
    <w:abstractNumId w:val="15"/>
  </w:num>
  <w:num w:numId="16">
    <w:abstractNumId w:val="14"/>
  </w:num>
  <w:num w:numId="17">
    <w:abstractNumId w:val="3"/>
  </w:num>
  <w:num w:numId="18">
    <w:abstractNumId w:val="4"/>
  </w:num>
  <w:num w:numId="19">
    <w:abstractNumId w:val="0"/>
  </w:num>
  <w:num w:numId="20">
    <w:abstractNumId w:val="7"/>
  </w:num>
  <w:num w:numId="21">
    <w:abstractNumId w:val="16"/>
  </w:num>
  <w:num w:numId="22">
    <w:abstractNumId w:val="5"/>
  </w:num>
  <w:num w:numId="23">
    <w:abstractNumId w:val="10"/>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A5662"/>
    <w:rsid w:val="000646A3"/>
    <w:rsid w:val="00091662"/>
    <w:rsid w:val="000A0874"/>
    <w:rsid w:val="000A569B"/>
    <w:rsid w:val="000D4752"/>
    <w:rsid w:val="001219B4"/>
    <w:rsid w:val="00123ADA"/>
    <w:rsid w:val="00163E08"/>
    <w:rsid w:val="001672E4"/>
    <w:rsid w:val="0017314D"/>
    <w:rsid w:val="001C7ED3"/>
    <w:rsid w:val="001F198C"/>
    <w:rsid w:val="002612F1"/>
    <w:rsid w:val="00270B10"/>
    <w:rsid w:val="002A7A5F"/>
    <w:rsid w:val="002B44DB"/>
    <w:rsid w:val="002C2DB1"/>
    <w:rsid w:val="002C41DC"/>
    <w:rsid w:val="002E41C3"/>
    <w:rsid w:val="003036D5"/>
    <w:rsid w:val="003134CE"/>
    <w:rsid w:val="00345411"/>
    <w:rsid w:val="00351E6A"/>
    <w:rsid w:val="00372A4B"/>
    <w:rsid w:val="003867C1"/>
    <w:rsid w:val="003A1D5D"/>
    <w:rsid w:val="003B6C4A"/>
    <w:rsid w:val="003B758B"/>
    <w:rsid w:val="004E5487"/>
    <w:rsid w:val="00520AC5"/>
    <w:rsid w:val="00587256"/>
    <w:rsid w:val="005B6BC4"/>
    <w:rsid w:val="005C439E"/>
    <w:rsid w:val="005D1FB9"/>
    <w:rsid w:val="005E57BF"/>
    <w:rsid w:val="00604111"/>
    <w:rsid w:val="00622561"/>
    <w:rsid w:val="00626E45"/>
    <w:rsid w:val="006313BB"/>
    <w:rsid w:val="00653278"/>
    <w:rsid w:val="00665A90"/>
    <w:rsid w:val="00677923"/>
    <w:rsid w:val="00685DE0"/>
    <w:rsid w:val="00731E77"/>
    <w:rsid w:val="007455D8"/>
    <w:rsid w:val="0076605C"/>
    <w:rsid w:val="007B69E8"/>
    <w:rsid w:val="007C22A9"/>
    <w:rsid w:val="00852969"/>
    <w:rsid w:val="008827B9"/>
    <w:rsid w:val="00897426"/>
    <w:rsid w:val="008A62CB"/>
    <w:rsid w:val="008B5DDA"/>
    <w:rsid w:val="008C03C6"/>
    <w:rsid w:val="008D4389"/>
    <w:rsid w:val="008F227A"/>
    <w:rsid w:val="00933CEB"/>
    <w:rsid w:val="00944247"/>
    <w:rsid w:val="009743FA"/>
    <w:rsid w:val="009830C8"/>
    <w:rsid w:val="009C69F4"/>
    <w:rsid w:val="009E4BE2"/>
    <w:rsid w:val="00A01A7F"/>
    <w:rsid w:val="00A02FB0"/>
    <w:rsid w:val="00A17A6E"/>
    <w:rsid w:val="00A2029D"/>
    <w:rsid w:val="00A93985"/>
    <w:rsid w:val="00AA5662"/>
    <w:rsid w:val="00AC0984"/>
    <w:rsid w:val="00AC3B76"/>
    <w:rsid w:val="00AD2758"/>
    <w:rsid w:val="00AD2CE3"/>
    <w:rsid w:val="00AF5C5B"/>
    <w:rsid w:val="00B1072A"/>
    <w:rsid w:val="00B14633"/>
    <w:rsid w:val="00B16850"/>
    <w:rsid w:val="00B16E5E"/>
    <w:rsid w:val="00B32862"/>
    <w:rsid w:val="00B5279C"/>
    <w:rsid w:val="00B904A7"/>
    <w:rsid w:val="00BB37C0"/>
    <w:rsid w:val="00BD3CA3"/>
    <w:rsid w:val="00C337A7"/>
    <w:rsid w:val="00C41F43"/>
    <w:rsid w:val="00C47D39"/>
    <w:rsid w:val="00C7198E"/>
    <w:rsid w:val="00CA45B5"/>
    <w:rsid w:val="00D239D1"/>
    <w:rsid w:val="00D25490"/>
    <w:rsid w:val="00D4621F"/>
    <w:rsid w:val="00D55CD9"/>
    <w:rsid w:val="00D63EE0"/>
    <w:rsid w:val="00D73E72"/>
    <w:rsid w:val="00D84291"/>
    <w:rsid w:val="00DA46C0"/>
    <w:rsid w:val="00DA6E80"/>
    <w:rsid w:val="00DC2336"/>
    <w:rsid w:val="00DE119B"/>
    <w:rsid w:val="00DF0D13"/>
    <w:rsid w:val="00DF3A82"/>
    <w:rsid w:val="00E13367"/>
    <w:rsid w:val="00E6032C"/>
    <w:rsid w:val="00E92E50"/>
    <w:rsid w:val="00EC7371"/>
    <w:rsid w:val="00EF4A3B"/>
    <w:rsid w:val="00F046D2"/>
    <w:rsid w:val="00F14C47"/>
    <w:rsid w:val="00F36F97"/>
    <w:rsid w:val="00F55688"/>
    <w:rsid w:val="00F73365"/>
    <w:rsid w:val="00FA42D1"/>
    <w:rsid w:val="00FB44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985"/>
    <w:rPr>
      <w:sz w:val="24"/>
      <w:szCs w:val="24"/>
    </w:rPr>
  </w:style>
  <w:style w:type="paragraph" w:styleId="Heading1">
    <w:name w:val="heading 1"/>
    <w:basedOn w:val="Normal"/>
    <w:next w:val="Normal"/>
    <w:qFormat/>
    <w:rsid w:val="003A1D5D"/>
    <w:pPr>
      <w:keepNext/>
      <w:outlineLvl w:val="0"/>
    </w:pPr>
    <w:rPr>
      <w:rFonts w:ascii="Arial" w:hAnsi="Arial"/>
      <w:b/>
      <w:sz w:val="22"/>
      <w:szCs w:val="20"/>
    </w:rPr>
  </w:style>
  <w:style w:type="paragraph" w:styleId="Heading2">
    <w:name w:val="heading 2"/>
    <w:basedOn w:val="Normal"/>
    <w:next w:val="Normal"/>
    <w:qFormat/>
    <w:rsid w:val="003A1D5D"/>
    <w:pPr>
      <w:keepNext/>
      <w:numPr>
        <w:numId w:val="2"/>
      </w:numPr>
      <w:outlineLvl w:val="1"/>
    </w:pPr>
    <w:rPr>
      <w:rFonts w:ascii="Arial" w:hAnsi="Arial"/>
      <w:b/>
      <w:bCs/>
    </w:rPr>
  </w:style>
  <w:style w:type="paragraph" w:styleId="Heading3">
    <w:name w:val="heading 3"/>
    <w:basedOn w:val="Normal"/>
    <w:next w:val="Normal"/>
    <w:qFormat/>
    <w:rsid w:val="003A1D5D"/>
    <w:pPr>
      <w:keepNext/>
      <w:ind w:left="1440" w:right="106" w:hanging="720"/>
      <w:outlineLvl w:val="2"/>
    </w:pPr>
    <w:rPr>
      <w:rFonts w:ascii="Arial" w:hAnsi="Arial"/>
      <w:b/>
    </w:rPr>
  </w:style>
  <w:style w:type="paragraph" w:styleId="Heading4">
    <w:name w:val="heading 4"/>
    <w:basedOn w:val="Normal"/>
    <w:next w:val="Normal"/>
    <w:qFormat/>
    <w:rsid w:val="003A1D5D"/>
    <w:pPr>
      <w:keepNext/>
      <w:outlineLvl w:val="3"/>
    </w:pPr>
    <w:rPr>
      <w:rFonts w:ascii="Arial" w:hAnsi="Arial"/>
      <w:b/>
      <w:szCs w:val="20"/>
    </w:rPr>
  </w:style>
  <w:style w:type="paragraph" w:styleId="Heading5">
    <w:name w:val="heading 5"/>
    <w:basedOn w:val="Normal"/>
    <w:next w:val="Normal"/>
    <w:qFormat/>
    <w:rsid w:val="003A1D5D"/>
    <w:pPr>
      <w:keepNext/>
      <w:numPr>
        <w:numId w:val="4"/>
      </w:numPr>
      <w:ind w:right="106"/>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A1D5D"/>
    <w:rPr>
      <w:rFonts w:ascii="Arial" w:hAnsi="Arial"/>
      <w:b/>
      <w:szCs w:val="20"/>
    </w:rPr>
  </w:style>
  <w:style w:type="paragraph" w:styleId="BodyTextIndent">
    <w:name w:val="Body Text Indent"/>
    <w:basedOn w:val="Normal"/>
    <w:rsid w:val="003A1D5D"/>
    <w:pPr>
      <w:ind w:left="720" w:hanging="720"/>
    </w:pPr>
    <w:rPr>
      <w:rFonts w:ascii="Arial" w:hAnsi="Arial"/>
      <w:b/>
      <w:szCs w:val="20"/>
    </w:rPr>
  </w:style>
  <w:style w:type="paragraph" w:styleId="BodyText2">
    <w:name w:val="Body Text 2"/>
    <w:basedOn w:val="Normal"/>
    <w:rsid w:val="003A1D5D"/>
    <w:rPr>
      <w:rFonts w:ascii="Arial" w:hAnsi="Arial" w:cs="Arial"/>
      <w:sz w:val="20"/>
      <w:szCs w:val="20"/>
    </w:rPr>
  </w:style>
  <w:style w:type="character" w:styleId="Hyperlink">
    <w:name w:val="Hyperlink"/>
    <w:basedOn w:val="DefaultParagraphFont"/>
    <w:rsid w:val="003A1D5D"/>
    <w:rPr>
      <w:color w:val="0000FF"/>
      <w:u w:val="single"/>
    </w:rPr>
  </w:style>
  <w:style w:type="character" w:styleId="FollowedHyperlink">
    <w:name w:val="FollowedHyperlink"/>
    <w:basedOn w:val="DefaultParagraphFont"/>
    <w:rsid w:val="009743FA"/>
    <w:rPr>
      <w:color w:val="800080"/>
      <w:u w:val="single"/>
    </w:rPr>
  </w:style>
  <w:style w:type="paragraph" w:styleId="Header">
    <w:name w:val="header"/>
    <w:basedOn w:val="Normal"/>
    <w:rsid w:val="00852969"/>
    <w:pPr>
      <w:tabs>
        <w:tab w:val="center" w:pos="4320"/>
        <w:tab w:val="right" w:pos="8640"/>
      </w:tabs>
    </w:pPr>
  </w:style>
  <w:style w:type="paragraph" w:styleId="Footer">
    <w:name w:val="footer"/>
    <w:basedOn w:val="Normal"/>
    <w:rsid w:val="00852969"/>
    <w:pPr>
      <w:tabs>
        <w:tab w:val="center" w:pos="4320"/>
        <w:tab w:val="right" w:pos="8640"/>
      </w:tabs>
    </w:pPr>
  </w:style>
  <w:style w:type="paragraph" w:styleId="ListParagraph">
    <w:name w:val="List Paragraph"/>
    <w:basedOn w:val="Normal"/>
    <w:uiPriority w:val="34"/>
    <w:qFormat/>
    <w:rsid w:val="003867C1"/>
    <w:pPr>
      <w:ind w:left="720"/>
      <w:contextualSpacing/>
    </w:pPr>
  </w:style>
</w:styles>
</file>

<file path=word/webSettings.xml><?xml version="1.0" encoding="utf-8"?>
<w:webSettings xmlns:r="http://schemas.openxmlformats.org/officeDocument/2006/relationships" xmlns:w="http://schemas.openxmlformats.org/wordprocessingml/2006/main">
  <w:divs>
    <w:div w:id="703167447">
      <w:bodyDiv w:val="1"/>
      <w:marLeft w:val="0"/>
      <w:marRight w:val="0"/>
      <w:marTop w:val="0"/>
      <w:marBottom w:val="0"/>
      <w:divBdr>
        <w:top w:val="none" w:sz="0" w:space="0" w:color="auto"/>
        <w:left w:val="none" w:sz="0" w:space="0" w:color="auto"/>
        <w:bottom w:val="none" w:sz="0" w:space="0" w:color="auto"/>
        <w:right w:val="none" w:sz="0" w:space="0" w:color="auto"/>
      </w:divBdr>
    </w:div>
    <w:div w:id="869072952">
      <w:bodyDiv w:val="1"/>
      <w:marLeft w:val="0"/>
      <w:marRight w:val="0"/>
      <w:marTop w:val="0"/>
      <w:marBottom w:val="0"/>
      <w:divBdr>
        <w:top w:val="none" w:sz="0" w:space="0" w:color="auto"/>
        <w:left w:val="none" w:sz="0" w:space="0" w:color="auto"/>
        <w:bottom w:val="none" w:sz="0" w:space="0" w:color="auto"/>
        <w:right w:val="none" w:sz="0" w:space="0" w:color="auto"/>
      </w:divBdr>
    </w:div>
    <w:div w:id="130831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ochesternh.net/planning-board/files/2015-site-plan-quantum-real-estate-group-llc-application-p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chesternh.net/planning-board/files/2015-subdivision-zoeller-application-pk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chesternh.net/planning-board/files/2015-excavation-david-thayer-extension-ap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ochesternh.net/planning-board/files/2015-site-plan-17-glenwood-avenue-llc-extention-application" TargetMode="External"/><Relationship Id="rId4" Type="http://schemas.openxmlformats.org/officeDocument/2006/relationships/settings" Target="settings.xml"/><Relationship Id="rId9" Type="http://schemas.openxmlformats.org/officeDocument/2006/relationships/hyperlink" Target="http://www.rochesternh.net/" TargetMode="External"/><Relationship Id="rId14" Type="http://schemas.openxmlformats.org/officeDocument/2006/relationships/hyperlink" Target="http://www.rochesternh.net/planning-board/files/2015-conditional-use-brian-cox-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DD019-30D2-4A73-9B95-D5FBF2E45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615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city of rochester</Company>
  <LinksUpToDate>false</LinksUpToDate>
  <CharactersWithSpaces>4631</CharactersWithSpaces>
  <SharedDoc>false</SharedDoc>
  <HLinks>
    <vt:vector size="24" baseType="variant">
      <vt:variant>
        <vt:i4>65545</vt:i4>
      </vt:variant>
      <vt:variant>
        <vt:i4>9</vt:i4>
      </vt:variant>
      <vt:variant>
        <vt:i4>0</vt:i4>
      </vt:variant>
      <vt:variant>
        <vt:i4>5</vt:i4>
      </vt:variant>
      <vt:variant>
        <vt:lpwstr>http://www.rochesternh.net/Public_Documents/RochesterNH_PlanProjects/Tax Map 243/Lot 018/</vt:lpwstr>
      </vt:variant>
      <vt:variant>
        <vt:lpwstr/>
      </vt:variant>
      <vt:variant>
        <vt:i4>1048591</vt:i4>
      </vt:variant>
      <vt:variant>
        <vt:i4>6</vt:i4>
      </vt:variant>
      <vt:variant>
        <vt:i4>0</vt:i4>
      </vt:variant>
      <vt:variant>
        <vt:i4>5</vt:i4>
      </vt:variant>
      <vt:variant>
        <vt:lpwstr>http://www.rochesternh.net/Public_Documents/RochesterNH_PlanProjects/Tax Map 106/Lot 03/</vt:lpwstr>
      </vt:variant>
      <vt:variant>
        <vt:lpwstr/>
      </vt:variant>
      <vt:variant>
        <vt:i4>2162750</vt:i4>
      </vt:variant>
      <vt:variant>
        <vt:i4>3</vt:i4>
      </vt:variant>
      <vt:variant>
        <vt:i4>0</vt:i4>
      </vt:variant>
      <vt:variant>
        <vt:i4>5</vt:i4>
      </vt:variant>
      <vt:variant>
        <vt:lpwstr>http://www.rochesternh.net/Public_Documents/RochesterNH_PlanProjects/Tax Map 117/Lot 03-02/</vt:lpwstr>
      </vt:variant>
      <vt:variant>
        <vt:lpwstr/>
      </vt:variant>
      <vt:variant>
        <vt:i4>2818148</vt:i4>
      </vt:variant>
      <vt:variant>
        <vt:i4>0</vt:i4>
      </vt:variant>
      <vt:variant>
        <vt:i4>0</vt:i4>
      </vt:variant>
      <vt:variant>
        <vt:i4>5</vt:i4>
      </vt:variant>
      <vt:variant>
        <vt:lpwstr>http://www.rochesternh.net/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madeleine</dc:creator>
  <cp:lastModifiedBy>crystal.debutts</cp:lastModifiedBy>
  <cp:revision>9</cp:revision>
  <cp:lastPrinted>2015-02-18T18:54:00Z</cp:lastPrinted>
  <dcterms:created xsi:type="dcterms:W3CDTF">2014-10-24T14:17:00Z</dcterms:created>
  <dcterms:modified xsi:type="dcterms:W3CDTF">2015-02-18T18:54:00Z</dcterms:modified>
</cp:coreProperties>
</file>