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D202A9">
      <w:pPr>
        <w:jc w:val="center"/>
        <w:rPr>
          <w:rFonts w:ascii="Arial" w:hAnsi="Arial"/>
          <w:b/>
          <w:bCs/>
          <w:sz w:val="20"/>
          <w:szCs w:val="20"/>
        </w:rPr>
      </w:pPr>
      <w:r w:rsidRPr="00D202A9">
        <w:rPr>
          <w:b/>
          <w:bCs/>
          <w:noProof/>
        </w:rPr>
        <w:pict>
          <v:shapetype id="_x0000_t202" coordsize="21600,21600" o:spt="202" path="m,l,21600r21600,l21600,xe">
            <v:stroke joinstyle="miter"/>
            <v:path gradientshapeok="t" o:connecttype="rect"/>
          </v:shapetype>
          <v:shape id="_x0000_s1032" type="#_x0000_t202" style="position:absolute;left:0;text-align:left;margin-left:418.2pt;margin-top:0;width:112.8pt;height:137.4pt;z-index:251658240">
            <v:textbox>
              <w:txbxContent>
                <w:p w:rsidR="001966D5" w:rsidRDefault="001966D5" w:rsidP="00FA4FA0">
                  <w:pPr>
                    <w:rPr>
                      <w:rFonts w:ascii="Arial" w:hAnsi="Arial" w:cs="Arial"/>
                      <w:b/>
                      <w:i/>
                      <w:sz w:val="16"/>
                      <w:szCs w:val="16"/>
                    </w:rPr>
                  </w:pPr>
                  <w:r>
                    <w:rPr>
                      <w:rFonts w:ascii="Arial" w:hAnsi="Arial" w:cs="Arial"/>
                      <w:b/>
                      <w:i/>
                      <w:sz w:val="16"/>
                      <w:szCs w:val="16"/>
                    </w:rPr>
                    <w:t>Board Members</w:t>
                  </w:r>
                </w:p>
                <w:p w:rsidR="001966D5" w:rsidRDefault="001966D5"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1966D5" w:rsidRDefault="001966D5" w:rsidP="00580354">
                  <w:pPr>
                    <w:rPr>
                      <w:sz w:val="16"/>
                      <w:szCs w:val="16"/>
                    </w:rPr>
                  </w:pPr>
                  <w:r>
                    <w:rPr>
                      <w:sz w:val="16"/>
                      <w:szCs w:val="16"/>
                    </w:rPr>
                    <w:t xml:space="preserve">Rick Healey, </w:t>
                  </w:r>
                  <w:r>
                    <w:rPr>
                      <w:i/>
                      <w:sz w:val="16"/>
                      <w:szCs w:val="16"/>
                    </w:rPr>
                    <w:t>Vice Chair</w:t>
                  </w:r>
                </w:p>
                <w:p w:rsidR="001966D5" w:rsidRDefault="001966D5"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1966D5" w:rsidRDefault="001966D5" w:rsidP="00580354">
                  <w:pPr>
                    <w:rPr>
                      <w:sz w:val="16"/>
                      <w:szCs w:val="16"/>
                    </w:rPr>
                  </w:pPr>
                  <w:r>
                    <w:rPr>
                      <w:sz w:val="16"/>
                      <w:szCs w:val="16"/>
                    </w:rPr>
                    <w:t>Tim Fontneau</w:t>
                  </w:r>
                </w:p>
                <w:p w:rsidR="001966D5" w:rsidRDefault="001966D5" w:rsidP="0058035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1966D5" w:rsidRDefault="001966D5" w:rsidP="00580354">
                  <w:pPr>
                    <w:rPr>
                      <w:sz w:val="16"/>
                      <w:szCs w:val="16"/>
                    </w:rPr>
                  </w:pPr>
                  <w:r>
                    <w:rPr>
                      <w:sz w:val="16"/>
                      <w:szCs w:val="16"/>
                    </w:rPr>
                    <w:t>Robert Jaffin</w:t>
                  </w:r>
                </w:p>
                <w:p w:rsidR="001966D5" w:rsidRDefault="001966D5" w:rsidP="00580354">
                  <w:pPr>
                    <w:rPr>
                      <w:sz w:val="16"/>
                      <w:szCs w:val="16"/>
                    </w:rPr>
                  </w:pPr>
                  <w:r>
                    <w:rPr>
                      <w:sz w:val="16"/>
                      <w:szCs w:val="16"/>
                    </w:rPr>
                    <w:t>Mark Sullivan</w:t>
                  </w:r>
                </w:p>
                <w:p w:rsidR="001966D5" w:rsidRDefault="001966D5" w:rsidP="00580354">
                  <w:pPr>
                    <w:rPr>
                      <w:sz w:val="16"/>
                      <w:szCs w:val="16"/>
                    </w:rPr>
                  </w:pPr>
                  <w:r>
                    <w:rPr>
                      <w:sz w:val="16"/>
                      <w:szCs w:val="16"/>
                    </w:rPr>
                    <w:t>Dave Walker</w:t>
                  </w:r>
                </w:p>
                <w:p w:rsidR="001966D5" w:rsidRDefault="001966D5" w:rsidP="00580354">
                  <w:pPr>
                    <w:rPr>
                      <w:sz w:val="16"/>
                      <w:szCs w:val="16"/>
                    </w:rPr>
                  </w:pPr>
                  <w:r>
                    <w:rPr>
                      <w:sz w:val="16"/>
                      <w:szCs w:val="16"/>
                    </w:rPr>
                    <w:t>Thomas Willis, Jr.</w:t>
                  </w:r>
                </w:p>
                <w:p w:rsidR="001966D5" w:rsidRDefault="001966D5" w:rsidP="00580354">
                  <w:pPr>
                    <w:rPr>
                      <w:sz w:val="16"/>
                      <w:szCs w:val="16"/>
                    </w:rPr>
                  </w:pPr>
                  <w:r>
                    <w:rPr>
                      <w:sz w:val="16"/>
                      <w:szCs w:val="16"/>
                    </w:rPr>
                    <w:t>James Gray, Alternate</w:t>
                  </w:r>
                </w:p>
                <w:p w:rsidR="001966D5" w:rsidRDefault="001966D5" w:rsidP="00580354">
                  <w:pPr>
                    <w:rPr>
                      <w:sz w:val="16"/>
                      <w:szCs w:val="16"/>
                    </w:rPr>
                  </w:pPr>
                  <w:r>
                    <w:rPr>
                      <w:sz w:val="16"/>
                      <w:szCs w:val="16"/>
                    </w:rPr>
                    <w:t>Fred Leonard, Alternate</w:t>
                  </w:r>
                </w:p>
                <w:p w:rsidR="001966D5" w:rsidRDefault="001966D5" w:rsidP="0073268C">
                  <w:pPr>
                    <w:rPr>
                      <w:sz w:val="16"/>
                      <w:szCs w:val="16"/>
                    </w:rPr>
                  </w:pPr>
                  <w:r>
                    <w:rPr>
                      <w:sz w:val="16"/>
                      <w:szCs w:val="16"/>
                    </w:rPr>
                    <w:t>Robert May, Alternate</w:t>
                  </w:r>
                </w:p>
                <w:p w:rsidR="001966D5" w:rsidRPr="00BF1FF1" w:rsidRDefault="001966D5" w:rsidP="00455AEF">
                  <w:pPr>
                    <w:rPr>
                      <w:sz w:val="16"/>
                      <w:szCs w:val="16"/>
                    </w:rPr>
                  </w:pPr>
                </w:p>
                <w:p w:rsidR="001966D5" w:rsidRDefault="001966D5"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11104D" w:rsidRDefault="0011104D">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896675">
        <w:rPr>
          <w:rFonts w:ascii="Arial" w:hAnsi="Arial" w:cs="Arial"/>
          <w:b/>
        </w:rPr>
        <w:t>May 4</w:t>
      </w:r>
      <w:r w:rsidR="00580354">
        <w:rPr>
          <w:rFonts w:ascii="Arial" w:hAnsi="Arial" w:cs="Arial"/>
          <w:b/>
        </w:rPr>
        <w:t>, 2015</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Pr="008D62F1" w:rsidRDefault="008D62F1">
      <w:pPr>
        <w:jc w:val="center"/>
        <w:rPr>
          <w:rFonts w:ascii="Arial" w:hAnsi="Arial" w:cs="Arial"/>
          <w:b/>
        </w:rPr>
      </w:pPr>
      <w:r>
        <w:rPr>
          <w:rFonts w:ascii="Arial" w:hAnsi="Arial" w:cs="Arial"/>
          <w:b/>
          <w:i/>
          <w:iCs/>
        </w:rPr>
        <w:t>*</w:t>
      </w:r>
      <w:r w:rsidR="00245BBF" w:rsidRPr="008D62F1">
        <w:rPr>
          <w:rFonts w:ascii="Arial" w:hAnsi="Arial" w:cs="Arial"/>
          <w:b/>
          <w:i/>
          <w:iCs/>
        </w:rPr>
        <w:t xml:space="preserve">*see notes </w:t>
      </w:r>
      <w:r>
        <w:rPr>
          <w:rFonts w:ascii="Arial" w:hAnsi="Arial" w:cs="Arial"/>
          <w:b/>
          <w:i/>
          <w:iCs/>
        </w:rPr>
        <w:t>on reverse side</w:t>
      </w:r>
    </w:p>
    <w:p w:rsidR="00245BBF" w:rsidRDefault="00245BBF">
      <w:pPr>
        <w:rPr>
          <w:rFonts w:ascii="Arial" w:hAnsi="Arial" w:cs="Arial"/>
        </w:rPr>
      </w:pPr>
      <w:r>
        <w:rPr>
          <w:rFonts w:ascii="Arial" w:hAnsi="Arial" w:cs="Arial"/>
        </w:rPr>
        <w:t>__________________________________________________________________________</w:t>
      </w:r>
    </w:p>
    <w:p w:rsidR="00AA75ED" w:rsidRDefault="00AA75ED">
      <w:pPr>
        <w:rPr>
          <w:rFonts w:ascii="Arial" w:hAnsi="Arial" w:cs="Arial"/>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III.</w:t>
      </w:r>
      <w:r>
        <w:rPr>
          <w:rFonts w:cs="Arial"/>
        </w:rPr>
        <w:tab/>
        <w:t>Seating of Alternates</w:t>
      </w:r>
    </w:p>
    <w:p w:rsidR="00245BBF" w:rsidRPr="00525A5F" w:rsidRDefault="00245BBF">
      <w:pPr>
        <w:rPr>
          <w:rFonts w:ascii="Arial" w:hAnsi="Arial" w:cs="Arial"/>
          <w:sz w:val="16"/>
          <w:szCs w:val="16"/>
        </w:rPr>
      </w:pPr>
    </w:p>
    <w:p w:rsidR="00245BBF" w:rsidRPr="001069B7" w:rsidRDefault="00245BBF">
      <w:pPr>
        <w:pStyle w:val="Heading4"/>
        <w:rPr>
          <w:rFonts w:cs="Arial"/>
        </w:rPr>
      </w:pPr>
      <w:r w:rsidRPr="001069B7">
        <w:rPr>
          <w:rFonts w:cs="Arial"/>
        </w:rPr>
        <w:t>IV.</w:t>
      </w:r>
      <w:r w:rsidRPr="001069B7">
        <w:rPr>
          <w:rFonts w:cs="Arial"/>
        </w:rPr>
        <w:tab/>
        <w:t>Communications from the Chair</w:t>
      </w:r>
    </w:p>
    <w:p w:rsidR="00245BBF" w:rsidRPr="00525A5F" w:rsidRDefault="00245BBF">
      <w:pPr>
        <w:rPr>
          <w:rFonts w:ascii="Arial" w:hAnsi="Arial" w:cs="Arial"/>
          <w:sz w:val="16"/>
          <w:szCs w:val="16"/>
        </w:rPr>
      </w:pPr>
    </w:p>
    <w:p w:rsidR="00053DF9" w:rsidRDefault="000C32EB" w:rsidP="00730842">
      <w:pPr>
        <w:pStyle w:val="Heading4"/>
        <w:numPr>
          <w:ilvl w:val="0"/>
          <w:numId w:val="22"/>
        </w:numPr>
        <w:tabs>
          <w:tab w:val="num" w:pos="720"/>
        </w:tabs>
        <w:ind w:left="720"/>
      </w:pPr>
      <w:r>
        <w:t>Approval of minutes for</w:t>
      </w:r>
      <w:r w:rsidR="00AD2300">
        <w:t xml:space="preserve"> April 20, 2015</w:t>
      </w:r>
    </w:p>
    <w:p w:rsidR="00AD2300" w:rsidRPr="00846267" w:rsidRDefault="00AD2300" w:rsidP="00AD2300">
      <w:pPr>
        <w:rPr>
          <w:sz w:val="16"/>
          <w:szCs w:val="16"/>
        </w:rPr>
      </w:pPr>
    </w:p>
    <w:p w:rsidR="00525A5F" w:rsidRDefault="00525A5F" w:rsidP="001069B7">
      <w:pPr>
        <w:rPr>
          <w:rFonts w:ascii="Arial" w:hAnsi="Arial" w:cs="Arial"/>
          <w:b/>
        </w:rPr>
      </w:pPr>
      <w:r w:rsidRPr="00525A5F">
        <w:rPr>
          <w:rFonts w:ascii="Arial" w:hAnsi="Arial" w:cs="Arial"/>
          <w:b/>
        </w:rPr>
        <w:t>VI.</w:t>
      </w:r>
      <w:r w:rsidRPr="00525A5F">
        <w:rPr>
          <w:rFonts w:ascii="Arial" w:hAnsi="Arial" w:cs="Arial"/>
          <w:b/>
        </w:rPr>
        <w:tab/>
      </w:r>
      <w:r w:rsidR="00AD2300">
        <w:rPr>
          <w:rFonts w:ascii="Arial" w:hAnsi="Arial" w:cs="Arial"/>
          <w:b/>
        </w:rPr>
        <w:t>Extensions/Modifications</w:t>
      </w:r>
      <w:r w:rsidR="003A5CB6">
        <w:rPr>
          <w:rFonts w:ascii="Arial" w:hAnsi="Arial" w:cs="Arial"/>
          <w:b/>
        </w:rPr>
        <w:t>:</w:t>
      </w:r>
    </w:p>
    <w:p w:rsidR="00AD2300" w:rsidRPr="00846267" w:rsidRDefault="00AD2300" w:rsidP="001069B7">
      <w:pPr>
        <w:rPr>
          <w:rFonts w:ascii="Arial" w:hAnsi="Arial" w:cs="Arial"/>
          <w:b/>
          <w:sz w:val="16"/>
          <w:szCs w:val="16"/>
        </w:rPr>
      </w:pPr>
    </w:p>
    <w:p w:rsidR="00AD2300" w:rsidRDefault="00AD2300" w:rsidP="003C10B0">
      <w:pPr>
        <w:ind w:left="720"/>
        <w:rPr>
          <w:rFonts w:ascii="Arial" w:hAnsi="Arial" w:cs="Arial"/>
          <w:b/>
          <w:i/>
        </w:rPr>
      </w:pPr>
      <w:r>
        <w:rPr>
          <w:rFonts w:ascii="Arial" w:hAnsi="Arial" w:cs="Arial"/>
          <w:b/>
        </w:rPr>
        <w:t xml:space="preserve">A. </w:t>
      </w:r>
      <w:hyperlink r:id="rId9" w:history="1">
        <w:r w:rsidRPr="00463707">
          <w:rPr>
            <w:rStyle w:val="Hyperlink"/>
            <w:rFonts w:ascii="Arial" w:hAnsi="Arial" w:cs="Arial"/>
            <w:b/>
          </w:rPr>
          <w:t>Michael Harrison</w:t>
        </w:r>
      </w:hyperlink>
      <w:r w:rsidRPr="00AD2300">
        <w:rPr>
          <w:rFonts w:ascii="Arial" w:hAnsi="Arial" w:cs="Arial"/>
          <w:b/>
          <w:u w:val="single"/>
        </w:rPr>
        <w:t>, 31A Oak Street</w:t>
      </w:r>
      <w:r>
        <w:rPr>
          <w:rFonts w:ascii="Arial" w:hAnsi="Arial" w:cs="Arial"/>
          <w:b/>
        </w:rPr>
        <w:t xml:space="preserve"> </w:t>
      </w:r>
      <w:r>
        <w:rPr>
          <w:rFonts w:ascii="Arial" w:hAnsi="Arial" w:cs="Arial"/>
        </w:rPr>
        <w:t>Request for an extension to meet precedent conditions.  Case# 138–75–R1–14</w:t>
      </w:r>
      <w:r w:rsidR="003C10B0">
        <w:rPr>
          <w:rFonts w:ascii="Arial" w:hAnsi="Arial" w:cs="Arial"/>
        </w:rPr>
        <w:t xml:space="preserve"> </w:t>
      </w:r>
      <w:proofErr w:type="gramStart"/>
      <w:r w:rsidR="001A5F2A">
        <w:rPr>
          <w:rFonts w:ascii="Arial" w:hAnsi="Arial" w:cs="Arial"/>
          <w:b/>
          <w:i/>
        </w:rPr>
        <w:t>EXTENSION</w:t>
      </w:r>
      <w:proofErr w:type="gramEnd"/>
    </w:p>
    <w:p w:rsidR="003C10B0" w:rsidRPr="00846267" w:rsidRDefault="003C10B0" w:rsidP="003C10B0">
      <w:pPr>
        <w:ind w:left="720"/>
        <w:rPr>
          <w:rFonts w:ascii="Arial" w:hAnsi="Arial" w:cs="Arial"/>
          <w:sz w:val="16"/>
          <w:szCs w:val="16"/>
        </w:rPr>
      </w:pPr>
    </w:p>
    <w:p w:rsidR="003C10B0" w:rsidRDefault="003C10B0" w:rsidP="003C10B0">
      <w:pPr>
        <w:ind w:left="720"/>
        <w:rPr>
          <w:rFonts w:ascii="Arial" w:hAnsi="Arial" w:cs="Arial"/>
          <w:b/>
          <w:i/>
        </w:rPr>
      </w:pPr>
      <w:r w:rsidRPr="003C10B0">
        <w:rPr>
          <w:rFonts w:ascii="Arial" w:hAnsi="Arial" w:cs="Arial"/>
          <w:b/>
        </w:rPr>
        <w:t xml:space="preserve">B. </w:t>
      </w:r>
      <w:hyperlink r:id="rId10" w:history="1">
        <w:r w:rsidRPr="00463707">
          <w:rPr>
            <w:rStyle w:val="Hyperlink"/>
            <w:rFonts w:ascii="Arial" w:hAnsi="Arial" w:cs="Arial"/>
            <w:b/>
          </w:rPr>
          <w:t>Michael Harrison</w:t>
        </w:r>
      </w:hyperlink>
      <w:r w:rsidRPr="003C10B0">
        <w:rPr>
          <w:rFonts w:ascii="Arial" w:hAnsi="Arial" w:cs="Arial"/>
          <w:b/>
          <w:u w:val="single"/>
        </w:rPr>
        <w:t>, 31A Oak Street</w:t>
      </w:r>
      <w:r>
        <w:rPr>
          <w:rFonts w:ascii="Arial" w:hAnsi="Arial" w:cs="Arial"/>
        </w:rPr>
        <w:t xml:space="preserve"> Application for a modification to an approved lot line revision.  </w:t>
      </w:r>
      <w:r w:rsidR="00EF4175">
        <w:rPr>
          <w:rFonts w:ascii="Arial" w:hAnsi="Arial" w:cs="Arial"/>
        </w:rPr>
        <w:t xml:space="preserve">Case # 138 – 75 – R1 – 14 </w:t>
      </w:r>
      <w:proofErr w:type="gramStart"/>
      <w:r w:rsidR="00EF4175" w:rsidRPr="00EF4175">
        <w:rPr>
          <w:rFonts w:ascii="Arial" w:hAnsi="Arial" w:cs="Arial"/>
          <w:b/>
          <w:i/>
        </w:rPr>
        <w:t>MODIFICATION</w:t>
      </w:r>
      <w:proofErr w:type="gramEnd"/>
    </w:p>
    <w:p w:rsidR="00B87D06" w:rsidRPr="00846267" w:rsidRDefault="00B87D06" w:rsidP="003C10B0">
      <w:pPr>
        <w:ind w:left="720"/>
        <w:rPr>
          <w:rFonts w:ascii="Arial" w:hAnsi="Arial" w:cs="Arial"/>
          <w:b/>
          <w:i/>
          <w:sz w:val="16"/>
          <w:szCs w:val="16"/>
        </w:rPr>
      </w:pPr>
    </w:p>
    <w:p w:rsidR="00B87D06" w:rsidRPr="00B87D06" w:rsidRDefault="00B87D06" w:rsidP="003C10B0">
      <w:pPr>
        <w:ind w:left="720"/>
        <w:rPr>
          <w:rFonts w:ascii="Arial" w:hAnsi="Arial" w:cs="Arial"/>
          <w:b/>
          <w:i/>
        </w:rPr>
      </w:pPr>
      <w:r>
        <w:rPr>
          <w:rFonts w:ascii="Arial" w:hAnsi="Arial" w:cs="Arial"/>
          <w:b/>
        </w:rPr>
        <w:t xml:space="preserve">C. </w:t>
      </w:r>
      <w:hyperlink r:id="rId11" w:history="1">
        <w:r w:rsidRPr="001966D5">
          <w:rPr>
            <w:rStyle w:val="Hyperlink"/>
            <w:rFonts w:ascii="Arial" w:hAnsi="Arial" w:cs="Arial"/>
            <w:b/>
          </w:rPr>
          <w:t>Granite Ridge Marketplace</w:t>
        </w:r>
      </w:hyperlink>
      <w:r w:rsidRPr="00B87D06">
        <w:rPr>
          <w:rFonts w:ascii="Arial" w:hAnsi="Arial" w:cs="Arial"/>
          <w:b/>
          <w:u w:val="single"/>
        </w:rPr>
        <w:t>, Farmington Road</w:t>
      </w:r>
      <w:r>
        <w:rPr>
          <w:rFonts w:ascii="Arial" w:hAnsi="Arial" w:cs="Arial"/>
        </w:rPr>
        <w:t xml:space="preserve"> Request for an extension to meet precedent conditions.  Case# 216-11-GRD-14 </w:t>
      </w:r>
      <w:proofErr w:type="gramStart"/>
      <w:r>
        <w:rPr>
          <w:rFonts w:ascii="Arial" w:hAnsi="Arial" w:cs="Arial"/>
          <w:b/>
          <w:i/>
        </w:rPr>
        <w:t>EXTENSION</w:t>
      </w:r>
      <w:proofErr w:type="gramEnd"/>
    </w:p>
    <w:p w:rsidR="00AD2300" w:rsidRDefault="00AD2300" w:rsidP="00AD2300">
      <w:pPr>
        <w:ind w:left="720"/>
        <w:rPr>
          <w:rFonts w:ascii="Arial" w:hAnsi="Arial" w:cs="Arial"/>
          <w:sz w:val="16"/>
          <w:szCs w:val="16"/>
        </w:rPr>
      </w:pPr>
    </w:p>
    <w:p w:rsidR="00400FA6" w:rsidRDefault="003A5CB6" w:rsidP="003A5CB6">
      <w:pPr>
        <w:rPr>
          <w:rFonts w:ascii="Arial" w:hAnsi="Arial" w:cs="Arial"/>
          <w:b/>
        </w:rPr>
      </w:pPr>
      <w:r>
        <w:rPr>
          <w:rFonts w:ascii="Arial" w:hAnsi="Arial" w:cs="Arial"/>
          <w:b/>
        </w:rPr>
        <w:t>VII.</w:t>
      </w:r>
      <w:r>
        <w:rPr>
          <w:rFonts w:ascii="Arial" w:hAnsi="Arial" w:cs="Arial"/>
          <w:b/>
        </w:rPr>
        <w:tab/>
      </w:r>
      <w:r w:rsidR="001A5F2A">
        <w:rPr>
          <w:rFonts w:ascii="Arial" w:hAnsi="Arial" w:cs="Arial"/>
          <w:b/>
        </w:rPr>
        <w:t>New Applications</w:t>
      </w:r>
      <w:r>
        <w:rPr>
          <w:rFonts w:ascii="Arial" w:hAnsi="Arial" w:cs="Arial"/>
          <w:b/>
        </w:rPr>
        <w:t>:</w:t>
      </w:r>
    </w:p>
    <w:p w:rsidR="003A5CB6" w:rsidRPr="00846267" w:rsidRDefault="003A5CB6" w:rsidP="003A5CB6">
      <w:pPr>
        <w:rPr>
          <w:rFonts w:ascii="Arial" w:hAnsi="Arial" w:cs="Arial"/>
          <w:b/>
          <w:sz w:val="16"/>
          <w:szCs w:val="16"/>
        </w:rPr>
      </w:pPr>
    </w:p>
    <w:p w:rsidR="003A5CB6" w:rsidRDefault="003A5CB6" w:rsidP="00EA07EF">
      <w:pPr>
        <w:ind w:left="720"/>
        <w:rPr>
          <w:rFonts w:ascii="Arial" w:hAnsi="Arial" w:cs="Arial"/>
          <w:b/>
          <w:i/>
        </w:rPr>
      </w:pPr>
      <w:r>
        <w:rPr>
          <w:rFonts w:ascii="Arial" w:hAnsi="Arial" w:cs="Arial"/>
          <w:b/>
        </w:rPr>
        <w:t>A.</w:t>
      </w:r>
      <w:r w:rsidR="00EA07EF">
        <w:rPr>
          <w:rFonts w:ascii="Arial" w:hAnsi="Arial" w:cs="Arial"/>
          <w:b/>
        </w:rPr>
        <w:t xml:space="preserve"> </w:t>
      </w:r>
      <w:hyperlink r:id="rId12" w:history="1">
        <w:r w:rsidR="00EA07EF" w:rsidRPr="00682611">
          <w:rPr>
            <w:rStyle w:val="Hyperlink"/>
            <w:rFonts w:ascii="Arial" w:hAnsi="Arial" w:cs="Arial"/>
            <w:b/>
          </w:rPr>
          <w:t>21 Farmington Road, LLC</w:t>
        </w:r>
      </w:hyperlink>
      <w:r w:rsidR="00EA07EF" w:rsidRPr="00EA07EF">
        <w:rPr>
          <w:rFonts w:ascii="Arial" w:hAnsi="Arial" w:cs="Arial"/>
          <w:b/>
          <w:u w:val="single"/>
        </w:rPr>
        <w:t>, 21 Farmington Road</w:t>
      </w:r>
      <w:r w:rsidR="00EA07EF">
        <w:rPr>
          <w:rFonts w:ascii="Arial" w:hAnsi="Arial" w:cs="Arial"/>
          <w:b/>
        </w:rPr>
        <w:t xml:space="preserve"> </w:t>
      </w:r>
      <w:r w:rsidR="00EA07EF">
        <w:rPr>
          <w:rFonts w:ascii="Arial" w:hAnsi="Arial" w:cs="Arial"/>
        </w:rPr>
        <w:t xml:space="preserve">(by Berry Surveying &amp; Engineering)  Site Plan and Conditional Use to redevelop site including a 2700 sq. ft. building, additional parking, drainage, and landscaping.  Case# 216 – 29 – GRD – 15 </w:t>
      </w:r>
      <w:r w:rsidR="00EA07EF" w:rsidRPr="00EA07EF">
        <w:rPr>
          <w:rFonts w:ascii="Arial" w:hAnsi="Arial" w:cs="Arial"/>
          <w:b/>
        </w:rPr>
        <w:t>Public Hearing</w:t>
      </w:r>
      <w:r w:rsidR="00EF4175">
        <w:rPr>
          <w:rFonts w:ascii="Arial" w:hAnsi="Arial" w:cs="Arial"/>
          <w:b/>
        </w:rPr>
        <w:t xml:space="preserve"> </w:t>
      </w:r>
      <w:r w:rsidR="00AF353D" w:rsidRPr="00AF353D">
        <w:rPr>
          <w:rFonts w:ascii="Arial" w:hAnsi="Arial" w:cs="Arial"/>
          <w:b/>
          <w:i/>
        </w:rPr>
        <w:t>ACCEPTANCE /</w:t>
      </w:r>
      <w:r w:rsidR="00AF353D">
        <w:rPr>
          <w:rFonts w:ascii="Arial" w:hAnsi="Arial" w:cs="Arial"/>
          <w:b/>
        </w:rPr>
        <w:t xml:space="preserve"> </w:t>
      </w:r>
      <w:r w:rsidR="00EF4175" w:rsidRPr="00EF4175">
        <w:rPr>
          <w:rFonts w:ascii="Arial" w:hAnsi="Arial" w:cs="Arial"/>
          <w:b/>
          <w:i/>
        </w:rPr>
        <w:t>APPROVAL</w:t>
      </w:r>
      <w:r w:rsidR="008D62F1">
        <w:rPr>
          <w:rFonts w:ascii="Arial" w:hAnsi="Arial" w:cs="Arial"/>
          <w:b/>
          <w:i/>
        </w:rPr>
        <w:t>**</w:t>
      </w:r>
    </w:p>
    <w:p w:rsidR="00AF353D" w:rsidRPr="00846267" w:rsidRDefault="00AF353D" w:rsidP="00EA07EF">
      <w:pPr>
        <w:ind w:left="720"/>
        <w:rPr>
          <w:rFonts w:ascii="Arial" w:hAnsi="Arial" w:cs="Arial"/>
          <w:i/>
          <w:sz w:val="16"/>
          <w:szCs w:val="16"/>
        </w:rPr>
      </w:pPr>
    </w:p>
    <w:p w:rsidR="00AF353D" w:rsidRPr="00AF353D" w:rsidRDefault="00AF353D" w:rsidP="00EA07EF">
      <w:pPr>
        <w:ind w:left="720"/>
        <w:rPr>
          <w:rFonts w:ascii="Arial" w:hAnsi="Arial" w:cs="Arial"/>
        </w:rPr>
      </w:pPr>
      <w:proofErr w:type="gramStart"/>
      <w:r w:rsidRPr="00AF353D">
        <w:rPr>
          <w:rFonts w:ascii="Arial" w:hAnsi="Arial" w:cs="Arial"/>
          <w:b/>
        </w:rPr>
        <w:t>B.</w:t>
      </w:r>
      <w:r>
        <w:rPr>
          <w:rFonts w:ascii="Arial" w:hAnsi="Arial" w:cs="Arial"/>
          <w:b/>
        </w:rPr>
        <w:t xml:space="preserve"> </w:t>
      </w:r>
      <w:hyperlink r:id="rId13" w:history="1">
        <w:r w:rsidRPr="00AF353D">
          <w:rPr>
            <w:rStyle w:val="Hyperlink"/>
            <w:rFonts w:ascii="Arial" w:hAnsi="Arial" w:cs="Arial"/>
            <w:b/>
          </w:rPr>
          <w:t xml:space="preserve">Robert </w:t>
        </w:r>
        <w:proofErr w:type="spellStart"/>
        <w:r w:rsidRPr="00AF353D">
          <w:rPr>
            <w:rStyle w:val="Hyperlink"/>
            <w:rFonts w:ascii="Arial" w:hAnsi="Arial" w:cs="Arial"/>
            <w:b/>
          </w:rPr>
          <w:t>Diberto</w:t>
        </w:r>
        <w:proofErr w:type="spellEnd"/>
      </w:hyperlink>
      <w:r w:rsidRPr="00AF353D">
        <w:rPr>
          <w:rFonts w:ascii="Arial" w:hAnsi="Arial" w:cs="Arial"/>
          <w:b/>
          <w:u w:val="single"/>
        </w:rPr>
        <w:t>, 319 Rochester Hill Road</w:t>
      </w:r>
      <w:r>
        <w:rPr>
          <w:rFonts w:ascii="Arial" w:hAnsi="Arial" w:cs="Arial"/>
          <w:b/>
        </w:rPr>
        <w:t xml:space="preserve"> </w:t>
      </w:r>
      <w:r>
        <w:rPr>
          <w:rFonts w:ascii="Arial" w:hAnsi="Arial" w:cs="Arial"/>
        </w:rPr>
        <w:t>(by Berry Surveying &amp; Engineering</w:t>
      </w:r>
      <w:r w:rsidR="00846267">
        <w:rPr>
          <w:rFonts w:ascii="Arial" w:hAnsi="Arial" w:cs="Arial"/>
        </w:rPr>
        <w:t>) Preliminary</w:t>
      </w:r>
      <w:r>
        <w:rPr>
          <w:rFonts w:ascii="Arial" w:hAnsi="Arial" w:cs="Arial"/>
        </w:rPr>
        <w:t xml:space="preserve"> site plan to construct 13 new townhomes.</w:t>
      </w:r>
      <w:proofErr w:type="gramEnd"/>
      <w:r>
        <w:rPr>
          <w:rFonts w:ascii="Arial" w:hAnsi="Arial" w:cs="Arial"/>
        </w:rPr>
        <w:t xml:space="preserve">  Case# 255 – 13 – OC – 15 </w:t>
      </w:r>
      <w:r w:rsidRPr="00AF353D">
        <w:rPr>
          <w:rFonts w:ascii="Arial" w:hAnsi="Arial" w:cs="Arial"/>
          <w:b/>
        </w:rPr>
        <w:t>Public Hearing</w:t>
      </w:r>
      <w:r>
        <w:rPr>
          <w:rFonts w:ascii="Arial" w:hAnsi="Arial" w:cs="Arial"/>
        </w:rPr>
        <w:t xml:space="preserve"> </w:t>
      </w:r>
      <w:r w:rsidRPr="00AF353D">
        <w:rPr>
          <w:rFonts w:ascii="Arial" w:hAnsi="Arial" w:cs="Arial"/>
          <w:b/>
          <w:i/>
        </w:rPr>
        <w:t>PRELIMINARY</w:t>
      </w:r>
    </w:p>
    <w:p w:rsidR="00525A5F" w:rsidRPr="00846267" w:rsidRDefault="00730842" w:rsidP="0021494E">
      <w:pPr>
        <w:ind w:left="1440" w:hanging="720"/>
        <w:rPr>
          <w:rFonts w:ascii="Arial" w:hAnsi="Arial" w:cs="Arial"/>
          <w:sz w:val="16"/>
          <w:szCs w:val="16"/>
        </w:rPr>
      </w:pPr>
      <w:r>
        <w:rPr>
          <w:rFonts w:ascii="Arial" w:hAnsi="Arial" w:cs="Arial"/>
          <w:b/>
        </w:rPr>
        <w:tab/>
      </w:r>
    </w:p>
    <w:p w:rsidR="00AA75ED" w:rsidRDefault="0021494E">
      <w:pPr>
        <w:rPr>
          <w:rFonts w:ascii="Arial" w:hAnsi="Arial" w:cs="Arial"/>
          <w:b/>
        </w:rPr>
      </w:pPr>
      <w:r>
        <w:rPr>
          <w:rFonts w:ascii="Arial" w:hAnsi="Arial" w:cs="Arial"/>
          <w:b/>
        </w:rPr>
        <w:t>VII</w:t>
      </w:r>
      <w:r w:rsidR="008D62F1">
        <w:rPr>
          <w:rFonts w:ascii="Arial" w:hAnsi="Arial" w:cs="Arial"/>
          <w:b/>
        </w:rPr>
        <w:t>I</w:t>
      </w:r>
      <w:r w:rsidR="0048423F">
        <w:rPr>
          <w:rFonts w:ascii="Arial" w:hAnsi="Arial" w:cs="Arial"/>
          <w:b/>
        </w:rPr>
        <w:t>.</w:t>
      </w:r>
      <w:r w:rsidR="0048423F">
        <w:rPr>
          <w:rFonts w:ascii="Arial" w:hAnsi="Arial" w:cs="Arial"/>
          <w:b/>
        </w:rPr>
        <w:tab/>
      </w:r>
      <w:r w:rsidR="00883BE2">
        <w:rPr>
          <w:rFonts w:ascii="Arial" w:hAnsi="Arial" w:cs="Arial"/>
          <w:b/>
        </w:rPr>
        <w:t>Other Business</w:t>
      </w:r>
    </w:p>
    <w:p w:rsidR="00883BE2" w:rsidRPr="00846267" w:rsidRDefault="00883BE2">
      <w:pPr>
        <w:rPr>
          <w:rFonts w:ascii="Arial" w:hAnsi="Arial" w:cs="Arial"/>
          <w:b/>
          <w:sz w:val="16"/>
          <w:szCs w:val="16"/>
        </w:rPr>
      </w:pPr>
    </w:p>
    <w:p w:rsidR="00455AEF" w:rsidRDefault="008D62F1">
      <w:pPr>
        <w:rPr>
          <w:rFonts w:ascii="Arial" w:hAnsi="Arial" w:cs="Arial"/>
          <w:b/>
        </w:rPr>
      </w:pPr>
      <w:r>
        <w:rPr>
          <w:rFonts w:ascii="Arial" w:hAnsi="Arial" w:cs="Arial"/>
          <w:b/>
        </w:rPr>
        <w:t>IX</w:t>
      </w:r>
      <w:r w:rsidR="00883BE2">
        <w:rPr>
          <w:rFonts w:ascii="Arial" w:hAnsi="Arial" w:cs="Arial"/>
          <w:b/>
        </w:rPr>
        <w:t>.</w:t>
      </w:r>
      <w:r w:rsidR="00883BE2">
        <w:rPr>
          <w:rFonts w:ascii="Arial" w:hAnsi="Arial" w:cs="Arial"/>
          <w:b/>
        </w:rPr>
        <w:tab/>
        <w:t>Adjournment</w:t>
      </w:r>
    </w:p>
    <w:p w:rsidR="00053DF9" w:rsidRPr="00846267" w:rsidRDefault="00455AEF" w:rsidP="00846267">
      <w:pPr>
        <w:jc w:val="right"/>
        <w:rPr>
          <w:rFonts w:ascii="Arial" w:hAnsi="Arial" w:cs="Arial"/>
          <w:b/>
          <w:bCs/>
          <w:i/>
          <w:sz w:val="22"/>
        </w:rPr>
      </w:pPr>
      <w:r w:rsidRPr="00730842">
        <w:rPr>
          <w:rFonts w:ascii="Arial" w:hAnsi="Arial" w:cs="Arial"/>
          <w:b/>
          <w:bCs/>
          <w:i/>
          <w:sz w:val="22"/>
        </w:rPr>
        <w:t>(OVER)</w:t>
      </w:r>
    </w:p>
    <w:p w:rsidR="00245BBF" w:rsidRDefault="008D62F1">
      <w:pPr>
        <w:rPr>
          <w:rFonts w:ascii="Arial" w:hAnsi="Arial" w:cs="Arial"/>
          <w:b/>
          <w:bCs/>
          <w:sz w:val="22"/>
        </w:rPr>
      </w:pPr>
      <w:r>
        <w:rPr>
          <w:rFonts w:ascii="Arial" w:hAnsi="Arial" w:cs="Arial"/>
          <w:b/>
          <w:bCs/>
          <w:sz w:val="22"/>
        </w:rPr>
        <w:lastRenderedPageBreak/>
        <w:t>*</w:t>
      </w:r>
      <w:r w:rsidR="00245BBF">
        <w:rPr>
          <w:rFonts w:ascii="Arial" w:hAnsi="Arial" w:cs="Arial"/>
          <w:b/>
          <w:bCs/>
          <w:sz w:val="22"/>
        </w:rPr>
        <w:t>*Please note the following:</w:t>
      </w:r>
    </w:p>
    <w:p w:rsidR="008D62F1" w:rsidRDefault="008D62F1">
      <w:pPr>
        <w:rPr>
          <w:rFonts w:ascii="Arial" w:hAnsi="Arial" w:cs="Arial"/>
          <w:b/>
          <w:bCs/>
          <w:sz w:val="22"/>
          <w:szCs w:val="20"/>
        </w:rPr>
      </w:pPr>
    </w:p>
    <w:p w:rsidR="00245BBF" w:rsidRDefault="00245BBF">
      <w:pPr>
        <w:jc w:val="both"/>
        <w:rPr>
          <w:rFonts w:ascii="Arial" w:hAnsi="Arial" w:cs="Arial"/>
          <w:sz w:val="22"/>
          <w:szCs w:val="20"/>
        </w:rPr>
      </w:pPr>
      <w:proofErr w:type="gramStart"/>
      <w:r w:rsidRPr="008D62F1">
        <w:rPr>
          <w:rFonts w:ascii="Arial" w:hAnsi="Arial" w:cs="Arial"/>
          <w:b/>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sidRPr="008D62F1">
        <w:rPr>
          <w:b/>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sidRPr="008D62F1">
        <w:rPr>
          <w:rFonts w:ascii="Arial" w:hAnsi="Arial" w:cs="Arial"/>
          <w:b/>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sidRPr="008D62F1">
        <w:rPr>
          <w:rFonts w:ascii="Arial" w:hAnsi="Arial" w:cs="Arial"/>
          <w:b/>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sidRPr="008D62F1">
        <w:rPr>
          <w:rFonts w:ascii="Arial" w:hAnsi="Arial" w:cs="Arial"/>
          <w:b/>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4"/>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D5" w:rsidRDefault="001966D5">
      <w:r>
        <w:separator/>
      </w:r>
    </w:p>
  </w:endnote>
  <w:endnote w:type="continuationSeparator" w:id="0">
    <w:p w:rsidR="001966D5" w:rsidRDefault="00196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D5" w:rsidRDefault="001966D5"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D5" w:rsidRDefault="001966D5">
      <w:r>
        <w:separator/>
      </w:r>
    </w:p>
  </w:footnote>
  <w:footnote w:type="continuationSeparator" w:id="0">
    <w:p w:rsidR="001966D5" w:rsidRDefault="00196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2"/>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45ABE"/>
    <w:rsid w:val="00021B89"/>
    <w:rsid w:val="00022756"/>
    <w:rsid w:val="0003083E"/>
    <w:rsid w:val="00053DF9"/>
    <w:rsid w:val="0005620C"/>
    <w:rsid w:val="000663DA"/>
    <w:rsid w:val="00071906"/>
    <w:rsid w:val="00075E5E"/>
    <w:rsid w:val="000C32EB"/>
    <w:rsid w:val="000C4A79"/>
    <w:rsid w:val="000C6AF7"/>
    <w:rsid w:val="000F16EC"/>
    <w:rsid w:val="000F2A41"/>
    <w:rsid w:val="001026E3"/>
    <w:rsid w:val="001069B7"/>
    <w:rsid w:val="0011104D"/>
    <w:rsid w:val="00111446"/>
    <w:rsid w:val="00126EF4"/>
    <w:rsid w:val="00127474"/>
    <w:rsid w:val="001419B1"/>
    <w:rsid w:val="00145ABE"/>
    <w:rsid w:val="001966D5"/>
    <w:rsid w:val="001A5F2A"/>
    <w:rsid w:val="001C408F"/>
    <w:rsid w:val="001F41BF"/>
    <w:rsid w:val="002029F6"/>
    <w:rsid w:val="002116E2"/>
    <w:rsid w:val="0021494E"/>
    <w:rsid w:val="00245BBF"/>
    <w:rsid w:val="00250B25"/>
    <w:rsid w:val="002528A3"/>
    <w:rsid w:val="00291E07"/>
    <w:rsid w:val="002C0099"/>
    <w:rsid w:val="002E4768"/>
    <w:rsid w:val="003402D9"/>
    <w:rsid w:val="003521F6"/>
    <w:rsid w:val="003A5CB6"/>
    <w:rsid w:val="003B43E3"/>
    <w:rsid w:val="003C10B0"/>
    <w:rsid w:val="003F2D0E"/>
    <w:rsid w:val="00400FA6"/>
    <w:rsid w:val="004236A3"/>
    <w:rsid w:val="00455AEF"/>
    <w:rsid w:val="00463707"/>
    <w:rsid w:val="0048423F"/>
    <w:rsid w:val="0048629E"/>
    <w:rsid w:val="004B2E9E"/>
    <w:rsid w:val="00525A5F"/>
    <w:rsid w:val="00526B85"/>
    <w:rsid w:val="00531579"/>
    <w:rsid w:val="00531D21"/>
    <w:rsid w:val="00563A49"/>
    <w:rsid w:val="00580354"/>
    <w:rsid w:val="00590D0B"/>
    <w:rsid w:val="00590D80"/>
    <w:rsid w:val="005A3CCF"/>
    <w:rsid w:val="005A590F"/>
    <w:rsid w:val="005B11B1"/>
    <w:rsid w:val="005C4742"/>
    <w:rsid w:val="00600537"/>
    <w:rsid w:val="00622411"/>
    <w:rsid w:val="00622FB8"/>
    <w:rsid w:val="006632C8"/>
    <w:rsid w:val="00666F76"/>
    <w:rsid w:val="006676FB"/>
    <w:rsid w:val="00682611"/>
    <w:rsid w:val="00687110"/>
    <w:rsid w:val="006F3AB8"/>
    <w:rsid w:val="0071168A"/>
    <w:rsid w:val="0072182F"/>
    <w:rsid w:val="00725831"/>
    <w:rsid w:val="00726A03"/>
    <w:rsid w:val="00730842"/>
    <w:rsid w:val="0073268C"/>
    <w:rsid w:val="00735FAA"/>
    <w:rsid w:val="0074004F"/>
    <w:rsid w:val="007468A0"/>
    <w:rsid w:val="007534D5"/>
    <w:rsid w:val="007904F0"/>
    <w:rsid w:val="007D403E"/>
    <w:rsid w:val="007E033E"/>
    <w:rsid w:val="007E57DC"/>
    <w:rsid w:val="007F77A9"/>
    <w:rsid w:val="00814098"/>
    <w:rsid w:val="0083321B"/>
    <w:rsid w:val="00846267"/>
    <w:rsid w:val="0086504A"/>
    <w:rsid w:val="00870C1A"/>
    <w:rsid w:val="00883BE2"/>
    <w:rsid w:val="00890008"/>
    <w:rsid w:val="00896675"/>
    <w:rsid w:val="008A7C4D"/>
    <w:rsid w:val="008D62F1"/>
    <w:rsid w:val="008E70E1"/>
    <w:rsid w:val="008F35C6"/>
    <w:rsid w:val="008F744D"/>
    <w:rsid w:val="0090644B"/>
    <w:rsid w:val="00923C22"/>
    <w:rsid w:val="00955142"/>
    <w:rsid w:val="009671EF"/>
    <w:rsid w:val="009821E3"/>
    <w:rsid w:val="009B1504"/>
    <w:rsid w:val="009B25DD"/>
    <w:rsid w:val="009E13FA"/>
    <w:rsid w:val="009F4B3D"/>
    <w:rsid w:val="00A30A07"/>
    <w:rsid w:val="00A873C4"/>
    <w:rsid w:val="00AA75ED"/>
    <w:rsid w:val="00AD2300"/>
    <w:rsid w:val="00AD2A04"/>
    <w:rsid w:val="00AE4735"/>
    <w:rsid w:val="00AF353D"/>
    <w:rsid w:val="00B201D2"/>
    <w:rsid w:val="00B22150"/>
    <w:rsid w:val="00B31B2B"/>
    <w:rsid w:val="00B354C4"/>
    <w:rsid w:val="00B369D0"/>
    <w:rsid w:val="00B421A9"/>
    <w:rsid w:val="00B61032"/>
    <w:rsid w:val="00B87D06"/>
    <w:rsid w:val="00BB3DA0"/>
    <w:rsid w:val="00BC162C"/>
    <w:rsid w:val="00BC197C"/>
    <w:rsid w:val="00BC6374"/>
    <w:rsid w:val="00C106DB"/>
    <w:rsid w:val="00C21D6E"/>
    <w:rsid w:val="00C33985"/>
    <w:rsid w:val="00C35601"/>
    <w:rsid w:val="00C431FC"/>
    <w:rsid w:val="00CB65A2"/>
    <w:rsid w:val="00CD3041"/>
    <w:rsid w:val="00CE6E0C"/>
    <w:rsid w:val="00CE72DF"/>
    <w:rsid w:val="00D202A9"/>
    <w:rsid w:val="00D44819"/>
    <w:rsid w:val="00D94201"/>
    <w:rsid w:val="00DA44E7"/>
    <w:rsid w:val="00DA79B1"/>
    <w:rsid w:val="00DA7B2F"/>
    <w:rsid w:val="00DB28C6"/>
    <w:rsid w:val="00DB69DB"/>
    <w:rsid w:val="00E10E6F"/>
    <w:rsid w:val="00E30222"/>
    <w:rsid w:val="00E37B29"/>
    <w:rsid w:val="00E6415A"/>
    <w:rsid w:val="00E723E7"/>
    <w:rsid w:val="00EA07EF"/>
    <w:rsid w:val="00EA4E48"/>
    <w:rsid w:val="00EF4175"/>
    <w:rsid w:val="00F070CA"/>
    <w:rsid w:val="00F325AE"/>
    <w:rsid w:val="00F56F78"/>
    <w:rsid w:val="00F94B12"/>
    <w:rsid w:val="00FA3BBC"/>
    <w:rsid w:val="00FA4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 w:id="18047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yperlink" Target="http://www.rochesternh.net/planning-development/files/2015-robert-diberto-preliminary-application-pk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chesternh.net/planning-board/files/2015-site-plan-21-farmington-road-llc-application-pk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5-site-plan-granite-ridge-marketplace-extension-ap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chesternh.net/planning-board/files/2015-llr-michael-harrison-modification-app" TargetMode="External"/><Relationship Id="rId4" Type="http://schemas.openxmlformats.org/officeDocument/2006/relationships/webSettings" Target="webSettings.xml"/><Relationship Id="rId9" Type="http://schemas.openxmlformats.org/officeDocument/2006/relationships/hyperlink" Target="http://www.rochesternh.net/planning-board/files/2015-llr-michael-harrison-extension-a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554</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4246</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19</cp:revision>
  <cp:lastPrinted>2015-04-29T17:24:00Z</cp:lastPrinted>
  <dcterms:created xsi:type="dcterms:W3CDTF">2014-10-24T14:25:00Z</dcterms:created>
  <dcterms:modified xsi:type="dcterms:W3CDTF">2015-04-29T17:24:00Z</dcterms:modified>
</cp:coreProperties>
</file>