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410036">
        <w:rPr>
          <w:rFonts w:ascii="Arial" w:hAnsi="Arial" w:cs="Arial"/>
          <w:sz w:val="32"/>
          <w:szCs w:val="32"/>
        </w:rPr>
        <w:t>April 20</w:t>
      </w:r>
      <w:r w:rsidR="00881636">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045052">
        <w:rPr>
          <w:rFonts w:ascii="Arial" w:hAnsi="Arial" w:cs="Arial"/>
          <w:i/>
          <w:sz w:val="20"/>
          <w:szCs w:val="20"/>
        </w:rPr>
        <w:t xml:space="preserve"> May 4</w:t>
      </w:r>
      <w:r w:rsidR="001146C0">
        <w:rPr>
          <w:rFonts w:ascii="Arial" w:hAnsi="Arial" w:cs="Arial"/>
          <w:i/>
          <w:sz w:val="20"/>
          <w:szCs w:val="20"/>
        </w:rPr>
        <w:t>,</w:t>
      </w:r>
      <w:r w:rsidR="00881636">
        <w:rPr>
          <w:rFonts w:ascii="Arial" w:hAnsi="Arial" w:cs="Arial"/>
          <w:i/>
          <w:sz w:val="20"/>
          <w:szCs w:val="20"/>
        </w:rPr>
        <w:t xml:space="preserve">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9A64E5" w:rsidRDefault="00881636" w:rsidP="009A64E5">
      <w:pPr>
        <w:ind w:right="-288"/>
        <w:rPr>
          <w:rFonts w:ascii="Arial" w:hAnsi="Arial" w:cs="Arial"/>
          <w:sz w:val="22"/>
          <w:szCs w:val="22"/>
        </w:rPr>
      </w:pPr>
      <w:proofErr w:type="spellStart"/>
      <w:r>
        <w:rPr>
          <w:rFonts w:ascii="Arial" w:hAnsi="Arial" w:cs="Arial"/>
          <w:sz w:val="22"/>
          <w:szCs w:val="22"/>
        </w:rPr>
        <w:t>Nel</w:t>
      </w:r>
      <w:proofErr w:type="spellEnd"/>
      <w:r>
        <w:rPr>
          <w:rFonts w:ascii="Arial" w:hAnsi="Arial" w:cs="Arial"/>
          <w:sz w:val="22"/>
          <w:szCs w:val="22"/>
        </w:rPr>
        <w:t xml:space="preserve"> Sylvain, </w:t>
      </w:r>
      <w:r w:rsidRPr="00881636">
        <w:rPr>
          <w:rFonts w:ascii="Arial" w:hAnsi="Arial" w:cs="Arial"/>
          <w:i/>
          <w:sz w:val="22"/>
          <w:szCs w:val="22"/>
        </w:rPr>
        <w:t>Chair</w:t>
      </w:r>
    </w:p>
    <w:p w:rsidR="00881636" w:rsidRDefault="00881636" w:rsidP="009A64E5">
      <w:pPr>
        <w:ind w:right="-288"/>
        <w:rPr>
          <w:rFonts w:ascii="Arial" w:hAnsi="Arial" w:cs="Arial"/>
          <w:sz w:val="22"/>
          <w:szCs w:val="22"/>
        </w:rPr>
      </w:pPr>
      <w:r>
        <w:rPr>
          <w:rFonts w:ascii="Arial" w:hAnsi="Arial" w:cs="Arial"/>
          <w:sz w:val="22"/>
          <w:szCs w:val="22"/>
        </w:rPr>
        <w:t xml:space="preserve">Rick Healey, </w:t>
      </w:r>
      <w:r w:rsidRPr="00881636">
        <w:rPr>
          <w:rFonts w:ascii="Arial" w:hAnsi="Arial" w:cs="Arial"/>
          <w:i/>
          <w:sz w:val="22"/>
          <w:szCs w:val="22"/>
        </w:rPr>
        <w:t>Vice Chair</w:t>
      </w:r>
    </w:p>
    <w:p w:rsidR="00881636" w:rsidRPr="00881636" w:rsidRDefault="00881636" w:rsidP="009A64E5">
      <w:pPr>
        <w:ind w:right="-288"/>
        <w:rPr>
          <w:rFonts w:ascii="Arial" w:hAnsi="Arial" w:cs="Arial"/>
          <w:i/>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xml:space="preserve">, </w:t>
      </w:r>
      <w:r w:rsidRPr="00881636">
        <w:rPr>
          <w:rFonts w:ascii="Arial" w:hAnsi="Arial" w:cs="Arial"/>
          <w:i/>
          <w:sz w:val="22"/>
          <w:szCs w:val="22"/>
        </w:rPr>
        <w:t>Secretary</w:t>
      </w:r>
    </w:p>
    <w:p w:rsidR="00881636" w:rsidRDefault="00881636" w:rsidP="009A64E5">
      <w:pPr>
        <w:ind w:right="-288"/>
        <w:rPr>
          <w:rFonts w:ascii="Arial" w:hAnsi="Arial" w:cs="Arial"/>
          <w:sz w:val="22"/>
          <w:szCs w:val="22"/>
        </w:rPr>
      </w:pPr>
      <w:r>
        <w:rPr>
          <w:rFonts w:ascii="Arial" w:hAnsi="Arial" w:cs="Arial"/>
          <w:sz w:val="22"/>
          <w:szCs w:val="22"/>
        </w:rPr>
        <w:t>Tim Fontneau</w:t>
      </w:r>
    </w:p>
    <w:p w:rsidR="00881636" w:rsidRDefault="00410036" w:rsidP="009A64E5">
      <w:pPr>
        <w:ind w:right="-288"/>
        <w:rPr>
          <w:rFonts w:ascii="Arial" w:hAnsi="Arial" w:cs="Arial"/>
          <w:sz w:val="22"/>
          <w:szCs w:val="22"/>
        </w:rPr>
      </w:pPr>
      <w:r>
        <w:rPr>
          <w:rFonts w:ascii="Arial" w:hAnsi="Arial" w:cs="Arial"/>
          <w:sz w:val="22"/>
          <w:szCs w:val="22"/>
        </w:rPr>
        <w:t xml:space="preserve">Robert Jaffin </w:t>
      </w:r>
    </w:p>
    <w:p w:rsidR="00881636" w:rsidRDefault="00881636" w:rsidP="009A64E5">
      <w:pPr>
        <w:ind w:right="-288"/>
        <w:rPr>
          <w:rFonts w:ascii="Arial" w:hAnsi="Arial" w:cs="Arial"/>
          <w:sz w:val="22"/>
          <w:szCs w:val="22"/>
        </w:rPr>
      </w:pPr>
      <w:r>
        <w:rPr>
          <w:rFonts w:ascii="Arial" w:hAnsi="Arial" w:cs="Arial"/>
          <w:sz w:val="22"/>
          <w:szCs w:val="22"/>
        </w:rPr>
        <w:t>Mark Sullivan</w:t>
      </w:r>
    </w:p>
    <w:p w:rsidR="00881636" w:rsidRDefault="00881636" w:rsidP="009A64E5">
      <w:pPr>
        <w:ind w:right="-288"/>
        <w:rPr>
          <w:rFonts w:ascii="Arial" w:hAnsi="Arial" w:cs="Arial"/>
          <w:sz w:val="22"/>
          <w:szCs w:val="22"/>
        </w:rPr>
      </w:pPr>
      <w:r>
        <w:rPr>
          <w:rFonts w:ascii="Arial" w:hAnsi="Arial" w:cs="Arial"/>
          <w:sz w:val="22"/>
          <w:szCs w:val="22"/>
        </w:rPr>
        <w:t>Tom Willis</w:t>
      </w:r>
    </w:p>
    <w:p w:rsidR="001A0601" w:rsidRDefault="001A0601"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856357" w:rsidRDefault="00410036" w:rsidP="00856357">
      <w:pPr>
        <w:ind w:right="-288"/>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Grassie</w:t>
      </w:r>
      <w:proofErr w:type="spellEnd"/>
      <w:r w:rsidR="00856357">
        <w:rPr>
          <w:rFonts w:ascii="Arial" w:hAnsi="Arial" w:cs="Arial"/>
          <w:sz w:val="22"/>
          <w:szCs w:val="22"/>
        </w:rPr>
        <w:t>, excused</w:t>
      </w:r>
    </w:p>
    <w:p w:rsidR="00856357" w:rsidRDefault="00410036" w:rsidP="00856357">
      <w:pPr>
        <w:ind w:right="-288"/>
        <w:rPr>
          <w:rFonts w:ascii="Arial" w:hAnsi="Arial" w:cs="Arial"/>
          <w:sz w:val="22"/>
          <w:szCs w:val="22"/>
        </w:rPr>
      </w:pPr>
      <w:r>
        <w:rPr>
          <w:rFonts w:ascii="Arial" w:hAnsi="Arial" w:cs="Arial"/>
          <w:sz w:val="22"/>
          <w:szCs w:val="22"/>
        </w:rPr>
        <w:t>Dave Walker</w:t>
      </w:r>
      <w:r w:rsidR="00856357">
        <w:rPr>
          <w:rFonts w:ascii="Arial" w:hAnsi="Arial" w:cs="Arial"/>
          <w:sz w:val="22"/>
          <w:szCs w:val="22"/>
        </w:rPr>
        <w:t>, excused</w:t>
      </w:r>
    </w:p>
    <w:p w:rsidR="00881636" w:rsidRDefault="00881636" w:rsidP="00CC3B49">
      <w:pPr>
        <w:ind w:right="-288"/>
        <w:rPr>
          <w:rFonts w:ascii="Arial" w:hAnsi="Arial" w:cs="Arial"/>
          <w:sz w:val="22"/>
          <w:szCs w:val="22"/>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C97DA8" w:rsidRDefault="00881636" w:rsidP="00CC3B49">
      <w:pPr>
        <w:ind w:right="-288"/>
        <w:rPr>
          <w:rFonts w:ascii="Arial" w:hAnsi="Arial" w:cs="Arial"/>
          <w:sz w:val="22"/>
          <w:szCs w:val="22"/>
        </w:rPr>
      </w:pPr>
      <w:r>
        <w:rPr>
          <w:rFonts w:ascii="Arial" w:hAnsi="Arial" w:cs="Arial"/>
          <w:sz w:val="22"/>
          <w:szCs w:val="22"/>
        </w:rPr>
        <w:t>James Gray</w:t>
      </w:r>
    </w:p>
    <w:p w:rsidR="00410036" w:rsidRDefault="00410036" w:rsidP="00CC3B49">
      <w:pPr>
        <w:ind w:right="-288"/>
        <w:rPr>
          <w:rFonts w:ascii="Arial" w:hAnsi="Arial" w:cs="Arial"/>
          <w:sz w:val="22"/>
          <w:szCs w:val="22"/>
        </w:rPr>
      </w:pPr>
      <w:r>
        <w:rPr>
          <w:rFonts w:ascii="Arial" w:hAnsi="Arial" w:cs="Arial"/>
          <w:sz w:val="22"/>
          <w:szCs w:val="22"/>
        </w:rPr>
        <w:t xml:space="preserve">Fred Leonard </w:t>
      </w:r>
    </w:p>
    <w:p w:rsidR="00881636" w:rsidRDefault="00881636" w:rsidP="00CC3B49">
      <w:pPr>
        <w:ind w:right="-288"/>
        <w:rPr>
          <w:rFonts w:ascii="Arial" w:hAnsi="Arial" w:cs="Arial"/>
          <w:sz w:val="22"/>
          <w:szCs w:val="22"/>
        </w:rPr>
      </w:pPr>
      <w:r>
        <w:rPr>
          <w:rFonts w:ascii="Arial" w:hAnsi="Arial" w:cs="Arial"/>
          <w:sz w:val="22"/>
          <w:szCs w:val="22"/>
        </w:rPr>
        <w:t>Robert May</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856357">
        <w:rPr>
          <w:rFonts w:ascii="Arial" w:hAnsi="Arial" w:cs="Arial"/>
          <w:sz w:val="22"/>
          <w:szCs w:val="22"/>
        </w:rPr>
        <w:t>Director of Planning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smartTag w:uri="urn:schemas-microsoft-com:office:smarttags" w:element="PersonName">
        <w:smartTag w:uri="urn:schemas-microsoft-com:office:smarttags" w:element="place">
          <w:smartTag w:uri="urn:schemas-microsoft-com:office:smarttags" w:element="City">
            <w:r w:rsidR="00B07563">
              <w:rPr>
                <w:rFonts w:ascii="Arial" w:hAnsi="Arial" w:cs="Arial"/>
                <w:sz w:val="22"/>
                <w:szCs w:val="22"/>
              </w:rPr>
              <w:t>Crystal</w:t>
            </w:r>
          </w:smartTag>
        </w:smartTag>
        <w:r w:rsidR="00B07563">
          <w:rPr>
            <w:rFonts w:ascii="Arial" w:hAnsi="Arial" w:cs="Arial"/>
            <w:sz w:val="22"/>
            <w:szCs w:val="22"/>
          </w:rPr>
          <w:t xml:space="preserve"> DeButts</w:t>
        </w:r>
      </w:smartTag>
      <w:r w:rsidR="00B07563">
        <w:rPr>
          <w:rFonts w:ascii="Arial" w:hAnsi="Arial" w:cs="Arial"/>
          <w:sz w:val="22"/>
          <w:szCs w:val="22"/>
        </w:rPr>
        <w:t>, 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651812" w:rsidRDefault="00651812" w:rsidP="00CC3B49">
      <w:pPr>
        <w:ind w:right="-288"/>
        <w:rPr>
          <w:rFonts w:ascii="Arial" w:hAnsi="Arial" w:cs="Arial"/>
          <w:sz w:val="22"/>
          <w:szCs w:val="22"/>
          <w:u w:val="single"/>
        </w:rPr>
      </w:pPr>
    </w:p>
    <w:p w:rsidR="001A0601" w:rsidRPr="00E13228" w:rsidRDefault="001A0601" w:rsidP="00CC3B49">
      <w:pPr>
        <w:ind w:right="-288"/>
        <w:rPr>
          <w:rFonts w:ascii="Arial" w:hAnsi="Arial" w:cs="Arial"/>
          <w:sz w:val="16"/>
          <w:szCs w:val="16"/>
          <w:u w:val="single"/>
        </w:rPr>
      </w:pPr>
    </w:p>
    <w:p w:rsidR="00316137" w:rsidRDefault="00316137" w:rsidP="00CC3B49">
      <w:pPr>
        <w:ind w:right="-288"/>
        <w:rPr>
          <w:rFonts w:ascii="Arial" w:hAnsi="Arial" w:cs="Arial"/>
          <w:sz w:val="22"/>
          <w:szCs w:val="22"/>
          <w:u w:val="single"/>
        </w:rPr>
      </w:pPr>
    </w:p>
    <w:p w:rsidR="001A0601" w:rsidRDefault="00BD6328" w:rsidP="00CC3B49">
      <w:pPr>
        <w:ind w:right="-288"/>
        <w:rPr>
          <w:rFonts w:ascii="Arial" w:hAnsi="Arial" w:cs="Arial"/>
          <w:sz w:val="22"/>
          <w:szCs w:val="22"/>
        </w:rPr>
      </w:pPr>
      <w:r>
        <w:rPr>
          <w:rFonts w:ascii="Arial" w:hAnsi="Arial" w:cs="Arial"/>
          <w:sz w:val="22"/>
          <w:szCs w:val="22"/>
          <w:u w:val="single"/>
        </w:rPr>
        <w:t xml:space="preserve">Mr. </w:t>
      </w:r>
      <w:r w:rsidR="00134DF7">
        <w:rPr>
          <w:rFonts w:ascii="Arial" w:hAnsi="Arial" w:cs="Arial"/>
          <w:sz w:val="22"/>
          <w:szCs w:val="22"/>
          <w:u w:val="single"/>
        </w:rPr>
        <w:t>Sylvain</w:t>
      </w:r>
      <w:r>
        <w:rPr>
          <w:rFonts w:ascii="Arial" w:hAnsi="Arial" w:cs="Arial"/>
          <w:sz w:val="22"/>
          <w:szCs w:val="22"/>
        </w:rPr>
        <w:t xml:space="preserve"> cal</w:t>
      </w:r>
      <w:r w:rsidR="00410036">
        <w:rPr>
          <w:rFonts w:ascii="Arial" w:hAnsi="Arial" w:cs="Arial"/>
          <w:sz w:val="22"/>
          <w:szCs w:val="22"/>
        </w:rPr>
        <w:t>led the meeting to order at 7:02</w:t>
      </w:r>
      <w:r>
        <w:rPr>
          <w:rFonts w:ascii="Arial" w:hAnsi="Arial" w:cs="Arial"/>
          <w:sz w:val="22"/>
          <w:szCs w:val="22"/>
        </w:rPr>
        <w:t xml:space="preserve"> p.m.  </w:t>
      </w:r>
    </w:p>
    <w:p w:rsidR="001A0601" w:rsidRDefault="001A0601" w:rsidP="00CC3B49">
      <w:pPr>
        <w:ind w:right="-288"/>
        <w:rPr>
          <w:rFonts w:ascii="Arial" w:hAnsi="Arial" w:cs="Arial"/>
          <w:sz w:val="22"/>
          <w:szCs w:val="22"/>
        </w:rPr>
      </w:pPr>
    </w:p>
    <w:p w:rsidR="00C64301" w:rsidRPr="00856357" w:rsidRDefault="00BD6328" w:rsidP="00856357">
      <w:pPr>
        <w:ind w:right="-288"/>
        <w:rPr>
          <w:rFonts w:ascii="Arial" w:hAnsi="Arial" w:cs="Arial"/>
          <w:sz w:val="22"/>
          <w:szCs w:val="22"/>
        </w:rPr>
      </w:pPr>
      <w:r>
        <w:rPr>
          <w:rFonts w:ascii="Arial" w:hAnsi="Arial" w:cs="Arial"/>
          <w:sz w:val="22"/>
          <w:szCs w:val="22"/>
        </w:rPr>
        <w:t>The Planning Secretary conducted the roll call.</w:t>
      </w:r>
    </w:p>
    <w:p w:rsidR="00431685" w:rsidRDefault="00431685" w:rsidP="0019633C">
      <w:pPr>
        <w:ind w:right="-288"/>
        <w:outlineLvl w:val="0"/>
        <w:rPr>
          <w:rFonts w:ascii="Arial" w:hAnsi="Arial" w:cs="Arial"/>
          <w:b/>
          <w:sz w:val="22"/>
          <w:szCs w:val="22"/>
        </w:rPr>
      </w:pPr>
    </w:p>
    <w:p w:rsidR="00323DC8" w:rsidRPr="0007144A" w:rsidRDefault="00856357" w:rsidP="0019633C">
      <w:pPr>
        <w:ind w:right="-288"/>
        <w:outlineLvl w:val="0"/>
        <w:rPr>
          <w:rFonts w:ascii="Arial" w:hAnsi="Arial" w:cs="Arial"/>
          <w:b/>
          <w:sz w:val="22"/>
          <w:szCs w:val="22"/>
        </w:rPr>
      </w:pPr>
      <w:r>
        <w:rPr>
          <w:rFonts w:ascii="Arial" w:hAnsi="Arial" w:cs="Arial"/>
          <w:b/>
          <w:sz w:val="22"/>
          <w:szCs w:val="22"/>
        </w:rPr>
        <w:t>III</w:t>
      </w:r>
      <w:r w:rsidR="006F670A" w:rsidRPr="0007144A">
        <w:rPr>
          <w:rFonts w:ascii="Arial" w:hAnsi="Arial" w:cs="Arial"/>
          <w:b/>
          <w:sz w:val="22"/>
          <w:szCs w:val="22"/>
        </w:rPr>
        <w:t xml:space="preserve">. </w:t>
      </w:r>
      <w:r w:rsidR="00BD6328" w:rsidRPr="0007144A">
        <w:rPr>
          <w:rFonts w:ascii="Arial" w:hAnsi="Arial" w:cs="Arial"/>
          <w:b/>
          <w:sz w:val="22"/>
          <w:szCs w:val="22"/>
        </w:rPr>
        <w:t>Seating of Alternates</w:t>
      </w:r>
    </w:p>
    <w:p w:rsidR="001A0601" w:rsidRDefault="001A0601" w:rsidP="0019633C">
      <w:pPr>
        <w:ind w:right="-288"/>
        <w:outlineLvl w:val="0"/>
        <w:rPr>
          <w:rFonts w:ascii="Arial" w:hAnsi="Arial" w:cs="Arial"/>
          <w:b/>
          <w:sz w:val="22"/>
          <w:szCs w:val="22"/>
        </w:rPr>
      </w:pPr>
    </w:p>
    <w:p w:rsidR="009A64E5" w:rsidRPr="00D339C1" w:rsidRDefault="00E17B02" w:rsidP="009A64E5">
      <w:pPr>
        <w:ind w:right="-288"/>
        <w:outlineLvl w:val="0"/>
        <w:rPr>
          <w:rFonts w:ascii="Arial" w:hAnsi="Arial" w:cs="Arial"/>
          <w:b/>
          <w:sz w:val="22"/>
          <w:szCs w:val="22"/>
        </w:rPr>
      </w:pPr>
      <w:r w:rsidRPr="00E17B02">
        <w:rPr>
          <w:rFonts w:ascii="Arial" w:hAnsi="Arial" w:cs="Arial"/>
          <w:sz w:val="22"/>
          <w:szCs w:val="22"/>
          <w:u w:val="single"/>
        </w:rPr>
        <w:t>Mr. May</w:t>
      </w:r>
      <w:r>
        <w:rPr>
          <w:rFonts w:ascii="Arial" w:hAnsi="Arial" w:cs="Arial"/>
          <w:sz w:val="22"/>
          <w:szCs w:val="22"/>
        </w:rPr>
        <w:t xml:space="preserve"> to vote for </w:t>
      </w:r>
      <w:r w:rsidRPr="00E17B02">
        <w:rPr>
          <w:rFonts w:ascii="Arial" w:hAnsi="Arial" w:cs="Arial"/>
          <w:sz w:val="22"/>
          <w:szCs w:val="22"/>
          <w:u w:val="single"/>
        </w:rPr>
        <w:t xml:space="preserve">Mr. </w:t>
      </w:r>
      <w:proofErr w:type="spellStart"/>
      <w:r w:rsidR="00410036">
        <w:rPr>
          <w:rFonts w:ascii="Arial" w:hAnsi="Arial" w:cs="Arial"/>
          <w:sz w:val="22"/>
          <w:szCs w:val="22"/>
          <w:u w:val="single"/>
        </w:rPr>
        <w:t>Grassie</w:t>
      </w:r>
      <w:proofErr w:type="spellEnd"/>
      <w:r w:rsidR="00410036">
        <w:rPr>
          <w:rFonts w:ascii="Arial" w:hAnsi="Arial" w:cs="Arial"/>
          <w:sz w:val="22"/>
          <w:szCs w:val="22"/>
        </w:rPr>
        <w:t xml:space="preserve"> and </w:t>
      </w:r>
      <w:r w:rsidR="00410036" w:rsidRPr="00410036">
        <w:rPr>
          <w:rFonts w:ascii="Arial" w:hAnsi="Arial" w:cs="Arial"/>
          <w:sz w:val="22"/>
          <w:szCs w:val="22"/>
          <w:u w:val="single"/>
        </w:rPr>
        <w:t>Mr. Gray</w:t>
      </w:r>
      <w:r w:rsidR="00410036">
        <w:rPr>
          <w:rFonts w:ascii="Arial" w:hAnsi="Arial" w:cs="Arial"/>
          <w:sz w:val="22"/>
          <w:szCs w:val="22"/>
        </w:rPr>
        <w:t xml:space="preserve"> to vote for </w:t>
      </w:r>
      <w:r w:rsidR="00410036" w:rsidRPr="00410036">
        <w:rPr>
          <w:rFonts w:ascii="Arial" w:hAnsi="Arial" w:cs="Arial"/>
          <w:sz w:val="22"/>
          <w:szCs w:val="22"/>
          <w:u w:val="single"/>
        </w:rPr>
        <w:t>Mr. Walker</w:t>
      </w:r>
      <w:r w:rsidR="00410036">
        <w:rPr>
          <w:rFonts w:ascii="Arial" w:hAnsi="Arial" w:cs="Arial"/>
          <w:sz w:val="22"/>
          <w:szCs w:val="22"/>
        </w:rPr>
        <w:t>.</w:t>
      </w:r>
    </w:p>
    <w:p w:rsidR="00134DF7" w:rsidRDefault="00134DF7" w:rsidP="0019633C">
      <w:pPr>
        <w:ind w:right="-288"/>
        <w:outlineLvl w:val="0"/>
        <w:rPr>
          <w:rFonts w:ascii="Arial" w:hAnsi="Arial" w:cs="Arial"/>
          <w:b/>
          <w:sz w:val="22"/>
          <w:szCs w:val="22"/>
        </w:rPr>
      </w:pPr>
    </w:p>
    <w:p w:rsidR="00742472" w:rsidRPr="0007144A" w:rsidRDefault="00856357" w:rsidP="00FA4E69">
      <w:pPr>
        <w:ind w:right="-288"/>
        <w:outlineLvl w:val="0"/>
        <w:rPr>
          <w:rFonts w:ascii="Arial" w:hAnsi="Arial" w:cs="Arial"/>
          <w:b/>
          <w:sz w:val="22"/>
          <w:szCs w:val="22"/>
        </w:rPr>
      </w:pPr>
      <w:r>
        <w:rPr>
          <w:rFonts w:ascii="Arial" w:hAnsi="Arial" w:cs="Arial"/>
          <w:b/>
          <w:sz w:val="22"/>
          <w:szCs w:val="22"/>
        </w:rPr>
        <w:t>I</w:t>
      </w:r>
      <w:r w:rsidR="006F670A" w:rsidRPr="0007144A">
        <w:rPr>
          <w:rFonts w:ascii="Arial" w:hAnsi="Arial" w:cs="Arial"/>
          <w:b/>
          <w:sz w:val="22"/>
          <w:szCs w:val="22"/>
        </w:rPr>
        <w:t xml:space="preserve">V. </w:t>
      </w:r>
      <w:r w:rsidR="00BD6328" w:rsidRPr="0007144A">
        <w:rPr>
          <w:rFonts w:ascii="Arial" w:hAnsi="Arial" w:cs="Arial"/>
          <w:b/>
          <w:sz w:val="22"/>
          <w:szCs w:val="22"/>
        </w:rPr>
        <w:t>Communications from the Chair</w:t>
      </w:r>
    </w:p>
    <w:p w:rsidR="009A64E5" w:rsidRPr="00906BD6" w:rsidRDefault="009A64E5" w:rsidP="00FA4E69">
      <w:pPr>
        <w:ind w:right="-288"/>
        <w:outlineLvl w:val="0"/>
        <w:rPr>
          <w:rFonts w:ascii="Arial" w:hAnsi="Arial" w:cs="Arial"/>
          <w:b/>
          <w:sz w:val="22"/>
          <w:szCs w:val="22"/>
        </w:rPr>
      </w:pPr>
    </w:p>
    <w:p w:rsidR="00856357" w:rsidRDefault="00FE7611" w:rsidP="00316137">
      <w:pPr>
        <w:ind w:right="-288"/>
        <w:outlineLvl w:val="0"/>
        <w:rPr>
          <w:rFonts w:ascii="Arial" w:hAnsi="Arial" w:cs="Arial"/>
          <w:sz w:val="22"/>
          <w:szCs w:val="22"/>
        </w:rPr>
      </w:pPr>
      <w:r w:rsidRPr="0007144A">
        <w:rPr>
          <w:rFonts w:ascii="Arial" w:hAnsi="Arial" w:cs="Arial"/>
          <w:sz w:val="22"/>
          <w:szCs w:val="22"/>
          <w:u w:val="single"/>
        </w:rPr>
        <w:t>Mr. Sylvain</w:t>
      </w:r>
      <w:r>
        <w:rPr>
          <w:rFonts w:ascii="Arial" w:hAnsi="Arial" w:cs="Arial"/>
          <w:sz w:val="22"/>
          <w:szCs w:val="22"/>
        </w:rPr>
        <w:t xml:space="preserve"> </w:t>
      </w:r>
      <w:r w:rsidR="00316137">
        <w:rPr>
          <w:rFonts w:ascii="Arial" w:hAnsi="Arial" w:cs="Arial"/>
          <w:sz w:val="22"/>
          <w:szCs w:val="22"/>
        </w:rPr>
        <w:t>reminded the Board again of the OEP Conference</w:t>
      </w:r>
      <w:r w:rsidR="00AF5434">
        <w:rPr>
          <w:rFonts w:ascii="Arial" w:hAnsi="Arial" w:cs="Arial"/>
          <w:sz w:val="22"/>
          <w:szCs w:val="22"/>
        </w:rPr>
        <w:t xml:space="preserve"> in May</w:t>
      </w:r>
      <w:r w:rsidR="00316137">
        <w:rPr>
          <w:rFonts w:ascii="Arial" w:hAnsi="Arial" w:cs="Arial"/>
          <w:sz w:val="22"/>
          <w:szCs w:val="22"/>
        </w:rPr>
        <w:t>.</w:t>
      </w:r>
    </w:p>
    <w:p w:rsidR="00316137" w:rsidRDefault="00316137" w:rsidP="00316137">
      <w:pPr>
        <w:ind w:right="-288"/>
        <w:outlineLvl w:val="0"/>
        <w:rPr>
          <w:rFonts w:ascii="Arial" w:hAnsi="Arial" w:cs="Arial"/>
          <w:sz w:val="22"/>
          <w:szCs w:val="22"/>
        </w:rPr>
      </w:pPr>
    </w:p>
    <w:p w:rsidR="00235561" w:rsidRDefault="00235561" w:rsidP="00FA4E69">
      <w:pPr>
        <w:ind w:right="-288"/>
        <w:outlineLvl w:val="0"/>
        <w:rPr>
          <w:rFonts w:ascii="Arial" w:hAnsi="Arial" w:cs="Arial"/>
          <w:b/>
          <w:sz w:val="22"/>
          <w:szCs w:val="22"/>
        </w:rPr>
      </w:pPr>
    </w:p>
    <w:p w:rsidR="00E13228" w:rsidRPr="00E13228" w:rsidRDefault="00E13228" w:rsidP="00CC3B49">
      <w:pPr>
        <w:pBdr>
          <w:bottom w:val="single" w:sz="12" w:space="1" w:color="auto"/>
        </w:pBdr>
        <w:ind w:right="-288"/>
        <w:rPr>
          <w:rFonts w:ascii="Arial" w:hAnsi="Arial" w:cs="Arial"/>
          <w:b/>
          <w:bCs/>
          <w:sz w:val="16"/>
          <w:szCs w:val="16"/>
        </w:rPr>
      </w:pPr>
    </w:p>
    <w:p w:rsidR="00E17B02" w:rsidRDefault="00E17B02" w:rsidP="00CC3B49">
      <w:pPr>
        <w:pBdr>
          <w:bottom w:val="single" w:sz="12" w:space="1" w:color="auto"/>
        </w:pBdr>
        <w:ind w:right="-288"/>
        <w:rPr>
          <w:rFonts w:ascii="Arial" w:hAnsi="Arial" w:cs="Arial"/>
          <w:b/>
          <w:bCs/>
          <w:sz w:val="22"/>
          <w:szCs w:val="22"/>
        </w:rPr>
      </w:pPr>
    </w:p>
    <w:p w:rsidR="00E06C6D" w:rsidRDefault="00E06C6D" w:rsidP="00CC3B49">
      <w:pPr>
        <w:pBdr>
          <w:bottom w:val="single" w:sz="12" w:space="1" w:color="auto"/>
        </w:pBdr>
        <w:ind w:right="-288"/>
        <w:rPr>
          <w:rFonts w:ascii="Arial" w:hAnsi="Arial" w:cs="Arial"/>
          <w:b/>
          <w:bCs/>
          <w:sz w:val="22"/>
          <w:szCs w:val="22"/>
        </w:rPr>
      </w:pPr>
    </w:p>
    <w:p w:rsidR="00E06C6D" w:rsidRDefault="00E06C6D" w:rsidP="00CC3B49">
      <w:pPr>
        <w:pBdr>
          <w:bottom w:val="single" w:sz="12" w:space="1" w:color="auto"/>
        </w:pBdr>
        <w:ind w:right="-288"/>
        <w:rPr>
          <w:rFonts w:ascii="Arial" w:hAnsi="Arial" w:cs="Arial"/>
          <w:b/>
          <w:bCs/>
          <w:sz w:val="22"/>
          <w:szCs w:val="22"/>
        </w:rPr>
      </w:pPr>
    </w:p>
    <w:p w:rsidR="00E17B02" w:rsidRDefault="00E17B02" w:rsidP="00CC3B49">
      <w:pPr>
        <w:pBdr>
          <w:bottom w:val="single" w:sz="12" w:space="1" w:color="auto"/>
        </w:pBdr>
        <w:ind w:right="-288"/>
        <w:rPr>
          <w:rFonts w:ascii="Arial" w:hAnsi="Arial" w:cs="Arial"/>
          <w:b/>
          <w:bCs/>
          <w:sz w:val="22"/>
          <w:szCs w:val="22"/>
        </w:rPr>
      </w:pPr>
      <w:r>
        <w:rPr>
          <w:rFonts w:ascii="Arial" w:hAnsi="Arial" w:cs="Arial"/>
          <w:b/>
          <w:bCs/>
          <w:sz w:val="22"/>
          <w:szCs w:val="22"/>
        </w:rPr>
        <w:t xml:space="preserve">V. </w:t>
      </w:r>
      <w:r w:rsidR="0000378D">
        <w:rPr>
          <w:rFonts w:ascii="Arial" w:hAnsi="Arial" w:cs="Arial"/>
          <w:b/>
          <w:bCs/>
          <w:sz w:val="22"/>
          <w:szCs w:val="22"/>
        </w:rPr>
        <w:t>Surety release for Severino Trucking – Norway Plains Road</w:t>
      </w:r>
    </w:p>
    <w:p w:rsidR="00E17B02" w:rsidRDefault="00E17B02" w:rsidP="00CC3B49">
      <w:pPr>
        <w:pBdr>
          <w:bottom w:val="single" w:sz="12" w:space="1" w:color="auto"/>
        </w:pBdr>
        <w:ind w:right="-288"/>
        <w:rPr>
          <w:rFonts w:ascii="Arial" w:hAnsi="Arial" w:cs="Arial"/>
          <w:b/>
          <w:bCs/>
          <w:sz w:val="22"/>
          <w:szCs w:val="22"/>
        </w:rPr>
      </w:pPr>
    </w:p>
    <w:p w:rsidR="00B445A1" w:rsidRDefault="00481D13" w:rsidP="00CC3B49">
      <w:pPr>
        <w:pBdr>
          <w:bottom w:val="single" w:sz="12" w:space="1" w:color="auto"/>
        </w:pBdr>
        <w:ind w:right="-288"/>
        <w:rPr>
          <w:rFonts w:ascii="Arial" w:hAnsi="Arial" w:cs="Arial"/>
          <w:bCs/>
          <w:sz w:val="22"/>
          <w:szCs w:val="22"/>
        </w:rPr>
      </w:pPr>
      <w:r>
        <w:rPr>
          <w:rFonts w:ascii="Arial" w:hAnsi="Arial" w:cs="Arial"/>
          <w:bCs/>
          <w:sz w:val="22"/>
          <w:szCs w:val="22"/>
        </w:rPr>
        <w:t>City Engineer Jennifer Hale explained the memo she provided to the Board.  She said the subdivision has been split into phases and the City Council has accepted a portion of the road.  Ms. Hale went on to say she has asked the developer to combine all the phases in order to have one bond in the amount of $763,386 to cover the remaining work.</w:t>
      </w:r>
    </w:p>
    <w:p w:rsidR="00481D13" w:rsidRDefault="00481D13" w:rsidP="00CC3B49">
      <w:pPr>
        <w:pBdr>
          <w:bottom w:val="single" w:sz="12" w:space="1" w:color="auto"/>
        </w:pBdr>
        <w:ind w:right="-288"/>
        <w:rPr>
          <w:rFonts w:ascii="Arial" w:hAnsi="Arial" w:cs="Arial"/>
          <w:bCs/>
          <w:sz w:val="22"/>
          <w:szCs w:val="22"/>
        </w:rPr>
      </w:pPr>
      <w:r>
        <w:rPr>
          <w:rFonts w:ascii="Arial" w:hAnsi="Arial" w:cs="Arial"/>
          <w:bCs/>
          <w:sz w:val="22"/>
          <w:szCs w:val="22"/>
        </w:rPr>
        <w:t>Ms. Hale said she recommends that the Planning Board release the on-site bond for $170,000 upon the receipt of the new bond that encompasses the remaining work.</w:t>
      </w:r>
    </w:p>
    <w:p w:rsidR="00CC253B" w:rsidRDefault="00CC253B" w:rsidP="00CC3B49">
      <w:pPr>
        <w:pBdr>
          <w:bottom w:val="single" w:sz="12" w:space="1" w:color="auto"/>
        </w:pBdr>
        <w:ind w:right="-288"/>
        <w:rPr>
          <w:rFonts w:ascii="Arial" w:hAnsi="Arial" w:cs="Arial"/>
          <w:bCs/>
          <w:sz w:val="22"/>
          <w:szCs w:val="22"/>
        </w:rPr>
      </w:pPr>
    </w:p>
    <w:p w:rsidR="00CC253B" w:rsidRPr="00CC253B" w:rsidRDefault="00CC253B" w:rsidP="00CC3B49">
      <w:pPr>
        <w:pBdr>
          <w:bottom w:val="single" w:sz="12" w:space="1" w:color="auto"/>
        </w:pBdr>
        <w:ind w:right="-288"/>
        <w:rPr>
          <w:rFonts w:ascii="Arial" w:hAnsi="Arial" w:cs="Arial"/>
          <w:bCs/>
          <w:i/>
          <w:sz w:val="22"/>
          <w:szCs w:val="22"/>
        </w:rPr>
      </w:pPr>
      <w:r w:rsidRPr="00CC253B">
        <w:rPr>
          <w:rFonts w:ascii="Arial" w:hAnsi="Arial" w:cs="Arial"/>
          <w:bCs/>
          <w:i/>
          <w:sz w:val="22"/>
          <w:szCs w:val="22"/>
        </w:rPr>
        <w:t xml:space="preserve">A motion was made by </w:t>
      </w:r>
      <w:r w:rsidRPr="00CC253B">
        <w:rPr>
          <w:rFonts w:ascii="Arial" w:hAnsi="Arial" w:cs="Arial"/>
          <w:bCs/>
          <w:i/>
          <w:sz w:val="22"/>
          <w:szCs w:val="22"/>
          <w:u w:val="single"/>
        </w:rPr>
        <w:t>Mr. Gray</w:t>
      </w:r>
      <w:r w:rsidRPr="00CC253B">
        <w:rPr>
          <w:rFonts w:ascii="Arial" w:hAnsi="Arial" w:cs="Arial"/>
          <w:bCs/>
          <w:i/>
          <w:sz w:val="22"/>
          <w:szCs w:val="22"/>
        </w:rPr>
        <w:t xml:space="preserve"> and seconded by </w:t>
      </w:r>
      <w:r w:rsidRPr="00CC253B">
        <w:rPr>
          <w:rFonts w:ascii="Arial" w:hAnsi="Arial" w:cs="Arial"/>
          <w:bCs/>
          <w:i/>
          <w:sz w:val="22"/>
          <w:szCs w:val="22"/>
          <w:u w:val="single"/>
        </w:rPr>
        <w:t>Mr. Healey</w:t>
      </w:r>
      <w:r w:rsidRPr="00CC253B">
        <w:rPr>
          <w:rFonts w:ascii="Arial" w:hAnsi="Arial" w:cs="Arial"/>
          <w:bCs/>
          <w:i/>
          <w:sz w:val="22"/>
          <w:szCs w:val="22"/>
        </w:rPr>
        <w:t xml:space="preserve"> to approve the release of bond #0179212 in the amount of $170,000 upon receipt of the new bond for $763,386.  The motion carried unanimously.</w:t>
      </w:r>
    </w:p>
    <w:p w:rsidR="00E06C6D" w:rsidRDefault="00E06C6D" w:rsidP="00CC3B49">
      <w:pPr>
        <w:pBdr>
          <w:bottom w:val="single" w:sz="12" w:space="1" w:color="auto"/>
        </w:pBdr>
        <w:ind w:right="-288"/>
        <w:rPr>
          <w:rFonts w:ascii="Arial" w:hAnsi="Arial" w:cs="Arial"/>
          <w:b/>
          <w:bCs/>
          <w:sz w:val="22"/>
          <w:szCs w:val="22"/>
          <w:u w:val="single"/>
        </w:rPr>
      </w:pPr>
    </w:p>
    <w:p w:rsidR="00E06C6D" w:rsidRDefault="00E06C6D" w:rsidP="00CC3B49">
      <w:pPr>
        <w:pBdr>
          <w:bottom w:val="single" w:sz="12" w:space="1" w:color="auto"/>
        </w:pBdr>
        <w:ind w:right="-288"/>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rsidR="00E06C6D" w:rsidRDefault="00E06C6D" w:rsidP="00CC3B49">
      <w:pPr>
        <w:pBdr>
          <w:bottom w:val="single" w:sz="12" w:space="1" w:color="auto"/>
        </w:pBdr>
        <w:ind w:right="-288"/>
        <w:rPr>
          <w:rFonts w:ascii="Arial" w:hAnsi="Arial" w:cs="Arial"/>
          <w:b/>
          <w:bCs/>
          <w:sz w:val="22"/>
          <w:szCs w:val="22"/>
        </w:rPr>
      </w:pPr>
    </w:p>
    <w:p w:rsidR="00F42F10" w:rsidRDefault="00F42F10" w:rsidP="00CC3B49">
      <w:pPr>
        <w:pBdr>
          <w:bottom w:val="single" w:sz="12" w:space="1" w:color="auto"/>
        </w:pBdr>
        <w:ind w:right="-288"/>
        <w:rPr>
          <w:rFonts w:ascii="Arial" w:hAnsi="Arial" w:cs="Arial"/>
          <w:b/>
          <w:bCs/>
          <w:sz w:val="22"/>
          <w:szCs w:val="22"/>
        </w:rPr>
      </w:pPr>
    </w:p>
    <w:p w:rsidR="00B445A1" w:rsidRDefault="0025723D" w:rsidP="00CC3B49">
      <w:pPr>
        <w:pBdr>
          <w:bottom w:val="single" w:sz="12" w:space="1" w:color="auto"/>
        </w:pBdr>
        <w:ind w:right="-288"/>
        <w:rPr>
          <w:rFonts w:ascii="Arial" w:hAnsi="Arial" w:cs="Arial"/>
          <w:b/>
          <w:bCs/>
          <w:sz w:val="22"/>
          <w:szCs w:val="22"/>
        </w:rPr>
      </w:pPr>
      <w:r>
        <w:rPr>
          <w:rFonts w:ascii="Arial" w:hAnsi="Arial" w:cs="Arial"/>
          <w:b/>
          <w:bCs/>
          <w:sz w:val="22"/>
          <w:szCs w:val="22"/>
        </w:rPr>
        <w:t xml:space="preserve">VI. </w:t>
      </w:r>
      <w:r w:rsidR="00762BBA">
        <w:rPr>
          <w:rFonts w:ascii="Arial" w:hAnsi="Arial" w:cs="Arial"/>
          <w:b/>
          <w:bCs/>
          <w:sz w:val="22"/>
          <w:szCs w:val="22"/>
        </w:rPr>
        <w:t>Milton Road Corridor study - update</w:t>
      </w:r>
    </w:p>
    <w:p w:rsidR="009B65BA" w:rsidRDefault="009B65BA" w:rsidP="00CC3B49">
      <w:pPr>
        <w:pBdr>
          <w:bottom w:val="single" w:sz="12" w:space="1" w:color="auto"/>
        </w:pBdr>
        <w:ind w:right="-288"/>
        <w:rPr>
          <w:rFonts w:ascii="Arial" w:hAnsi="Arial" w:cs="Arial"/>
          <w:b/>
          <w:bCs/>
          <w:sz w:val="22"/>
          <w:szCs w:val="22"/>
        </w:rPr>
      </w:pPr>
    </w:p>
    <w:p w:rsidR="00B445A1" w:rsidRDefault="00762BBA" w:rsidP="00CC3B49">
      <w:pPr>
        <w:pBdr>
          <w:bottom w:val="single" w:sz="12" w:space="1" w:color="auto"/>
        </w:pBdr>
        <w:ind w:right="-288"/>
        <w:rPr>
          <w:rFonts w:ascii="Arial" w:hAnsi="Arial" w:cs="Arial"/>
          <w:bCs/>
          <w:sz w:val="22"/>
          <w:szCs w:val="22"/>
        </w:rPr>
      </w:pPr>
      <w:r>
        <w:rPr>
          <w:rFonts w:ascii="Arial" w:hAnsi="Arial" w:cs="Arial"/>
          <w:bCs/>
          <w:sz w:val="22"/>
          <w:szCs w:val="22"/>
        </w:rPr>
        <w:t xml:space="preserve">Jason </w:t>
      </w:r>
      <w:proofErr w:type="spellStart"/>
      <w:r>
        <w:rPr>
          <w:rFonts w:ascii="Arial" w:hAnsi="Arial" w:cs="Arial"/>
          <w:bCs/>
          <w:sz w:val="22"/>
          <w:szCs w:val="22"/>
        </w:rPr>
        <w:t>Plourde</w:t>
      </w:r>
      <w:proofErr w:type="spellEnd"/>
      <w:r>
        <w:rPr>
          <w:rFonts w:ascii="Arial" w:hAnsi="Arial" w:cs="Arial"/>
          <w:bCs/>
          <w:sz w:val="22"/>
          <w:szCs w:val="22"/>
        </w:rPr>
        <w:t xml:space="preserve"> of </w:t>
      </w:r>
      <w:proofErr w:type="spellStart"/>
      <w:r>
        <w:rPr>
          <w:rFonts w:ascii="Arial" w:hAnsi="Arial" w:cs="Arial"/>
          <w:bCs/>
          <w:sz w:val="22"/>
          <w:szCs w:val="22"/>
        </w:rPr>
        <w:t>Tighe</w:t>
      </w:r>
      <w:proofErr w:type="spellEnd"/>
      <w:r>
        <w:rPr>
          <w:rFonts w:ascii="Arial" w:hAnsi="Arial" w:cs="Arial"/>
          <w:bCs/>
          <w:sz w:val="22"/>
          <w:szCs w:val="22"/>
        </w:rPr>
        <w:t xml:space="preserve"> and Bond informed the Board they have collected traffic counts </w:t>
      </w:r>
      <w:r w:rsidR="00236403">
        <w:rPr>
          <w:rFonts w:ascii="Arial" w:hAnsi="Arial" w:cs="Arial"/>
          <w:bCs/>
          <w:sz w:val="22"/>
          <w:szCs w:val="22"/>
        </w:rPr>
        <w:t>as well as</w:t>
      </w:r>
      <w:r>
        <w:rPr>
          <w:rFonts w:ascii="Arial" w:hAnsi="Arial" w:cs="Arial"/>
          <w:bCs/>
          <w:sz w:val="22"/>
          <w:szCs w:val="22"/>
        </w:rPr>
        <w:t xml:space="preserve"> </w:t>
      </w:r>
      <w:r w:rsidR="00EE3EAF">
        <w:rPr>
          <w:rFonts w:ascii="Arial" w:hAnsi="Arial" w:cs="Arial"/>
          <w:bCs/>
          <w:sz w:val="22"/>
          <w:szCs w:val="22"/>
        </w:rPr>
        <w:t>safety deficiencies along</w:t>
      </w:r>
      <w:r>
        <w:rPr>
          <w:rFonts w:ascii="Arial" w:hAnsi="Arial" w:cs="Arial"/>
          <w:bCs/>
          <w:sz w:val="22"/>
          <w:szCs w:val="22"/>
        </w:rPr>
        <w:t xml:space="preserve"> the Milton Road corridor and have put together recommendations for possible expansion areas.</w:t>
      </w:r>
    </w:p>
    <w:p w:rsidR="00971A29" w:rsidRDefault="00971A29" w:rsidP="00CC3B49">
      <w:pPr>
        <w:pBdr>
          <w:bottom w:val="single" w:sz="12" w:space="1" w:color="auto"/>
        </w:pBdr>
        <w:ind w:right="-288"/>
        <w:rPr>
          <w:rFonts w:ascii="Arial" w:hAnsi="Arial" w:cs="Arial"/>
          <w:bCs/>
          <w:sz w:val="22"/>
          <w:szCs w:val="22"/>
        </w:rPr>
      </w:pPr>
      <w:r>
        <w:rPr>
          <w:rFonts w:ascii="Arial" w:hAnsi="Arial" w:cs="Arial"/>
          <w:bCs/>
          <w:sz w:val="22"/>
          <w:szCs w:val="22"/>
        </w:rPr>
        <w:t xml:space="preserve">Mr. </w:t>
      </w:r>
      <w:proofErr w:type="spellStart"/>
      <w:r>
        <w:rPr>
          <w:rFonts w:ascii="Arial" w:hAnsi="Arial" w:cs="Arial"/>
          <w:bCs/>
          <w:sz w:val="22"/>
          <w:szCs w:val="22"/>
        </w:rPr>
        <w:t>Plourde</w:t>
      </w:r>
      <w:proofErr w:type="spellEnd"/>
      <w:r>
        <w:rPr>
          <w:rFonts w:ascii="Arial" w:hAnsi="Arial" w:cs="Arial"/>
          <w:bCs/>
          <w:sz w:val="22"/>
          <w:szCs w:val="22"/>
        </w:rPr>
        <w:t xml:space="preserve"> said starting at Norway Plains Road</w:t>
      </w:r>
      <w:r w:rsidR="00EE3EAF">
        <w:rPr>
          <w:rFonts w:ascii="Arial" w:hAnsi="Arial" w:cs="Arial"/>
          <w:bCs/>
          <w:sz w:val="22"/>
          <w:szCs w:val="22"/>
        </w:rPr>
        <w:t xml:space="preserve"> they recommend striping an exclusive left and right-turn lane on the Norway Plains Road approach and stripe a median to separate the directional flow.</w:t>
      </w:r>
    </w:p>
    <w:p w:rsidR="00EE3EAF" w:rsidRDefault="00EE3EAF" w:rsidP="00CC3B49">
      <w:pPr>
        <w:pBdr>
          <w:bottom w:val="single" w:sz="12" w:space="1" w:color="auto"/>
        </w:pBdr>
        <w:ind w:right="-288"/>
        <w:rPr>
          <w:rFonts w:ascii="Arial" w:hAnsi="Arial" w:cs="Arial"/>
          <w:bCs/>
          <w:sz w:val="22"/>
          <w:szCs w:val="22"/>
        </w:rPr>
      </w:pPr>
      <w:r>
        <w:rPr>
          <w:rFonts w:ascii="Arial" w:hAnsi="Arial" w:cs="Arial"/>
          <w:bCs/>
          <w:sz w:val="22"/>
          <w:szCs w:val="22"/>
        </w:rPr>
        <w:t>He went on to say there should be a driveway for potential development for the parcel across from Jarvis Avenue and place under traffic signal control if it should be warranted.</w:t>
      </w:r>
    </w:p>
    <w:p w:rsidR="00EE3EAF" w:rsidRDefault="00EE3EAF" w:rsidP="00CC3B49">
      <w:pPr>
        <w:pBdr>
          <w:bottom w:val="single" w:sz="12" w:space="1" w:color="auto"/>
        </w:pBdr>
        <w:ind w:right="-288"/>
        <w:rPr>
          <w:rFonts w:ascii="Arial" w:hAnsi="Arial" w:cs="Arial"/>
          <w:bCs/>
          <w:sz w:val="22"/>
          <w:szCs w:val="22"/>
        </w:rPr>
      </w:pPr>
      <w:r>
        <w:rPr>
          <w:rFonts w:ascii="Arial" w:hAnsi="Arial" w:cs="Arial"/>
          <w:bCs/>
          <w:sz w:val="22"/>
          <w:szCs w:val="22"/>
        </w:rPr>
        <w:t>The vegetation by</w:t>
      </w:r>
      <w:r w:rsidR="00B00D35">
        <w:rPr>
          <w:rFonts w:ascii="Arial" w:hAnsi="Arial" w:cs="Arial"/>
          <w:bCs/>
          <w:sz w:val="22"/>
          <w:szCs w:val="22"/>
        </w:rPr>
        <w:t xml:space="preserve"> the </w:t>
      </w:r>
      <w:r>
        <w:rPr>
          <w:rFonts w:ascii="Arial" w:hAnsi="Arial" w:cs="Arial"/>
          <w:bCs/>
          <w:sz w:val="22"/>
          <w:szCs w:val="22"/>
        </w:rPr>
        <w:t xml:space="preserve">US 202 off-ramp across from Old Milton Road </w:t>
      </w:r>
      <w:r w:rsidR="00B00D35">
        <w:rPr>
          <w:rFonts w:ascii="Arial" w:hAnsi="Arial" w:cs="Arial"/>
          <w:bCs/>
          <w:sz w:val="22"/>
          <w:szCs w:val="22"/>
        </w:rPr>
        <w:t>needs to be trimmed to enhance sight lines.</w:t>
      </w:r>
    </w:p>
    <w:p w:rsidR="00B00D35" w:rsidRDefault="00B00D35" w:rsidP="00CC3B49">
      <w:pPr>
        <w:pBdr>
          <w:bottom w:val="single" w:sz="12" w:space="1" w:color="auto"/>
        </w:pBdr>
        <w:ind w:right="-288"/>
        <w:rPr>
          <w:rFonts w:ascii="Arial" w:hAnsi="Arial" w:cs="Arial"/>
          <w:bCs/>
          <w:sz w:val="22"/>
          <w:szCs w:val="22"/>
        </w:rPr>
      </w:pPr>
      <w:r>
        <w:rPr>
          <w:rFonts w:ascii="Arial" w:hAnsi="Arial" w:cs="Arial"/>
          <w:bCs/>
          <w:sz w:val="22"/>
          <w:szCs w:val="22"/>
        </w:rPr>
        <w:t xml:space="preserve">Milton Road at Flat Rock Bridge Road should be realigned to provide a more traditional 90 degree angled intersection.  Also construct a driveway across from Flat Rock Bridge Road for potential future development and place under traffic signal control if and when </w:t>
      </w:r>
      <w:r w:rsidR="00CC13E0">
        <w:rPr>
          <w:rFonts w:ascii="Arial" w:hAnsi="Arial" w:cs="Arial"/>
          <w:bCs/>
          <w:sz w:val="22"/>
          <w:szCs w:val="22"/>
        </w:rPr>
        <w:t>warranted</w:t>
      </w:r>
      <w:r>
        <w:rPr>
          <w:rFonts w:ascii="Arial" w:hAnsi="Arial" w:cs="Arial"/>
          <w:bCs/>
          <w:sz w:val="22"/>
          <w:szCs w:val="22"/>
        </w:rPr>
        <w:t>.</w:t>
      </w:r>
    </w:p>
    <w:p w:rsidR="00B00D35" w:rsidRDefault="00CC13E0" w:rsidP="00CC3B49">
      <w:pPr>
        <w:pBdr>
          <w:bottom w:val="single" w:sz="12" w:space="1" w:color="auto"/>
        </w:pBdr>
        <w:ind w:right="-288"/>
        <w:rPr>
          <w:rFonts w:ascii="Arial" w:hAnsi="Arial" w:cs="Arial"/>
          <w:bCs/>
          <w:sz w:val="22"/>
          <w:szCs w:val="22"/>
        </w:rPr>
      </w:pPr>
      <w:r>
        <w:rPr>
          <w:rFonts w:ascii="Arial" w:hAnsi="Arial" w:cs="Arial"/>
          <w:bCs/>
          <w:sz w:val="22"/>
          <w:szCs w:val="22"/>
        </w:rPr>
        <w:t xml:space="preserve">Mr. </w:t>
      </w:r>
      <w:proofErr w:type="spellStart"/>
      <w:r>
        <w:rPr>
          <w:rFonts w:ascii="Arial" w:hAnsi="Arial" w:cs="Arial"/>
          <w:bCs/>
          <w:sz w:val="22"/>
          <w:szCs w:val="22"/>
        </w:rPr>
        <w:t>Plourde</w:t>
      </w:r>
      <w:proofErr w:type="spellEnd"/>
      <w:r>
        <w:rPr>
          <w:rFonts w:ascii="Arial" w:hAnsi="Arial" w:cs="Arial"/>
          <w:bCs/>
          <w:sz w:val="22"/>
          <w:szCs w:val="22"/>
        </w:rPr>
        <w:t xml:space="preserve"> said they would recommend an exclusive left turn lane at </w:t>
      </w:r>
      <w:proofErr w:type="spellStart"/>
      <w:r w:rsidR="00B00D35">
        <w:rPr>
          <w:rFonts w:ascii="Arial" w:hAnsi="Arial" w:cs="Arial"/>
          <w:bCs/>
          <w:sz w:val="22"/>
          <w:szCs w:val="22"/>
        </w:rPr>
        <w:t>Northcoast</w:t>
      </w:r>
      <w:proofErr w:type="spellEnd"/>
      <w:r w:rsidR="00B00D35">
        <w:rPr>
          <w:rFonts w:ascii="Arial" w:hAnsi="Arial" w:cs="Arial"/>
          <w:bCs/>
          <w:sz w:val="22"/>
          <w:szCs w:val="22"/>
        </w:rPr>
        <w:t xml:space="preserve"> Drive</w:t>
      </w:r>
      <w:r>
        <w:rPr>
          <w:rFonts w:ascii="Arial" w:hAnsi="Arial" w:cs="Arial"/>
          <w:bCs/>
          <w:sz w:val="22"/>
          <w:szCs w:val="22"/>
        </w:rPr>
        <w:t xml:space="preserve"> to allow northbound vehicles to bypass turning vehicles.</w:t>
      </w:r>
      <w:r w:rsidR="00AF5434">
        <w:rPr>
          <w:rFonts w:ascii="Arial" w:hAnsi="Arial" w:cs="Arial"/>
          <w:bCs/>
          <w:sz w:val="22"/>
          <w:szCs w:val="22"/>
        </w:rPr>
        <w:t xml:space="preserve">  </w:t>
      </w:r>
      <w:r w:rsidR="00AF5434" w:rsidRPr="00063D0C">
        <w:rPr>
          <w:rFonts w:ascii="Arial" w:hAnsi="Arial" w:cs="Arial"/>
          <w:bCs/>
          <w:sz w:val="22"/>
          <w:szCs w:val="22"/>
          <w:u w:val="single"/>
        </w:rPr>
        <w:t>Mr. Sylvain</w:t>
      </w:r>
      <w:r w:rsidR="00AF5434">
        <w:rPr>
          <w:rFonts w:ascii="Arial" w:hAnsi="Arial" w:cs="Arial"/>
          <w:bCs/>
          <w:sz w:val="22"/>
          <w:szCs w:val="22"/>
        </w:rPr>
        <w:t xml:space="preserve"> asked if it would be center lane such as the one on Farmington Road.  Mr. </w:t>
      </w:r>
      <w:proofErr w:type="spellStart"/>
      <w:r w:rsidR="00AF5434">
        <w:rPr>
          <w:rFonts w:ascii="Arial" w:hAnsi="Arial" w:cs="Arial"/>
          <w:bCs/>
          <w:sz w:val="22"/>
          <w:szCs w:val="22"/>
        </w:rPr>
        <w:t>Plourde</w:t>
      </w:r>
      <w:proofErr w:type="spellEnd"/>
      <w:r w:rsidR="00AF5434">
        <w:rPr>
          <w:rFonts w:ascii="Arial" w:hAnsi="Arial" w:cs="Arial"/>
          <w:bCs/>
          <w:sz w:val="22"/>
          <w:szCs w:val="22"/>
        </w:rPr>
        <w:t xml:space="preserve"> explained there would need to be at least 15,000 vehicles per day on a two lane roadway in order to recommend a center turn lane.  He added at this time there are 11,000 vehicles per day that passes by Jarvis Avenue.</w:t>
      </w:r>
    </w:p>
    <w:p w:rsidR="00AF5434" w:rsidRDefault="00AF5434" w:rsidP="00CC3B49">
      <w:pPr>
        <w:pBdr>
          <w:bottom w:val="single" w:sz="12" w:space="1" w:color="auto"/>
        </w:pBdr>
        <w:ind w:right="-288"/>
        <w:rPr>
          <w:rFonts w:ascii="Arial" w:hAnsi="Arial" w:cs="Arial"/>
          <w:bCs/>
          <w:sz w:val="22"/>
          <w:szCs w:val="22"/>
        </w:rPr>
      </w:pPr>
      <w:r w:rsidRPr="00063D0C">
        <w:rPr>
          <w:rFonts w:ascii="Arial" w:hAnsi="Arial" w:cs="Arial"/>
          <w:bCs/>
          <w:sz w:val="22"/>
          <w:szCs w:val="22"/>
          <w:u w:val="single"/>
        </w:rPr>
        <w:t>Mr. Sylvain</w:t>
      </w:r>
      <w:r>
        <w:rPr>
          <w:rFonts w:ascii="Arial" w:hAnsi="Arial" w:cs="Arial"/>
          <w:bCs/>
          <w:sz w:val="22"/>
          <w:szCs w:val="22"/>
        </w:rPr>
        <w:t xml:space="preserve"> suggested an acceleration lane for the trucks making a right hand turn out of </w:t>
      </w:r>
      <w:proofErr w:type="spellStart"/>
      <w:r>
        <w:rPr>
          <w:rFonts w:ascii="Arial" w:hAnsi="Arial" w:cs="Arial"/>
          <w:bCs/>
          <w:sz w:val="22"/>
          <w:szCs w:val="22"/>
        </w:rPr>
        <w:t>Northcoast</w:t>
      </w:r>
      <w:proofErr w:type="spellEnd"/>
      <w:r>
        <w:rPr>
          <w:rFonts w:ascii="Arial" w:hAnsi="Arial" w:cs="Arial"/>
          <w:bCs/>
          <w:sz w:val="22"/>
          <w:szCs w:val="22"/>
        </w:rPr>
        <w:t xml:space="preserve"> Drive.</w:t>
      </w:r>
    </w:p>
    <w:p w:rsidR="008D4059" w:rsidRDefault="008D4059" w:rsidP="00CC3B49">
      <w:pPr>
        <w:pBdr>
          <w:bottom w:val="single" w:sz="12" w:space="1" w:color="auto"/>
        </w:pBdr>
        <w:ind w:right="-288"/>
        <w:rPr>
          <w:rFonts w:ascii="Arial" w:hAnsi="Arial" w:cs="Arial"/>
          <w:bCs/>
          <w:sz w:val="22"/>
          <w:szCs w:val="22"/>
        </w:rPr>
      </w:pPr>
      <w:r>
        <w:rPr>
          <w:rFonts w:ascii="Arial" w:hAnsi="Arial" w:cs="Arial"/>
          <w:bCs/>
          <w:sz w:val="22"/>
          <w:szCs w:val="22"/>
        </w:rPr>
        <w:t xml:space="preserve">Next they moved on to the area of Milton Road at Salmon Falls Road.   Mr. </w:t>
      </w:r>
      <w:proofErr w:type="spellStart"/>
      <w:r>
        <w:rPr>
          <w:rFonts w:ascii="Arial" w:hAnsi="Arial" w:cs="Arial"/>
          <w:bCs/>
          <w:sz w:val="22"/>
          <w:szCs w:val="22"/>
        </w:rPr>
        <w:t>Plourde</w:t>
      </w:r>
      <w:proofErr w:type="spellEnd"/>
      <w:r>
        <w:rPr>
          <w:rFonts w:ascii="Arial" w:hAnsi="Arial" w:cs="Arial"/>
          <w:bCs/>
          <w:sz w:val="22"/>
          <w:szCs w:val="22"/>
        </w:rPr>
        <w:t xml:space="preserve"> informed the Board there isn’t a stop bar at the traffic signal</w:t>
      </w:r>
      <w:r w:rsidR="006D7082">
        <w:rPr>
          <w:rFonts w:ascii="Arial" w:hAnsi="Arial" w:cs="Arial"/>
          <w:bCs/>
          <w:sz w:val="22"/>
          <w:szCs w:val="22"/>
        </w:rPr>
        <w:t xml:space="preserve"> so if a vehicle goes over the sensor it will not trigger the light to change.</w:t>
      </w:r>
    </w:p>
    <w:p w:rsidR="00340AC9" w:rsidRDefault="00340AC9" w:rsidP="00CC3B49">
      <w:pPr>
        <w:pBdr>
          <w:bottom w:val="single" w:sz="12" w:space="1" w:color="auto"/>
        </w:pBdr>
        <w:ind w:right="-288"/>
        <w:rPr>
          <w:rFonts w:ascii="Arial" w:hAnsi="Arial" w:cs="Arial"/>
          <w:bCs/>
          <w:sz w:val="22"/>
          <w:szCs w:val="22"/>
        </w:rPr>
      </w:pPr>
      <w:r>
        <w:rPr>
          <w:rFonts w:ascii="Arial" w:hAnsi="Arial" w:cs="Arial"/>
          <w:bCs/>
          <w:sz w:val="22"/>
          <w:szCs w:val="22"/>
        </w:rPr>
        <w:t xml:space="preserve">Mr. </w:t>
      </w:r>
      <w:proofErr w:type="spellStart"/>
      <w:r>
        <w:rPr>
          <w:rFonts w:ascii="Arial" w:hAnsi="Arial" w:cs="Arial"/>
          <w:bCs/>
          <w:sz w:val="22"/>
          <w:szCs w:val="22"/>
        </w:rPr>
        <w:t>Plourde</w:t>
      </w:r>
      <w:proofErr w:type="spellEnd"/>
      <w:r>
        <w:rPr>
          <w:rFonts w:ascii="Arial" w:hAnsi="Arial" w:cs="Arial"/>
          <w:bCs/>
          <w:sz w:val="22"/>
          <w:szCs w:val="22"/>
        </w:rPr>
        <w:t xml:space="preserve"> went on to suggest realigning Milton Road at both Salmon Falls Road and </w:t>
      </w:r>
      <w:proofErr w:type="spellStart"/>
      <w:r>
        <w:rPr>
          <w:rFonts w:ascii="Arial" w:hAnsi="Arial" w:cs="Arial"/>
          <w:bCs/>
          <w:sz w:val="22"/>
          <w:szCs w:val="22"/>
        </w:rPr>
        <w:t>Amerosa</w:t>
      </w:r>
      <w:proofErr w:type="spellEnd"/>
      <w:r>
        <w:rPr>
          <w:rFonts w:ascii="Arial" w:hAnsi="Arial" w:cs="Arial"/>
          <w:bCs/>
          <w:sz w:val="22"/>
          <w:szCs w:val="22"/>
        </w:rPr>
        <w:t xml:space="preserve"> Drive to create a true four-way intersection.</w:t>
      </w:r>
    </w:p>
    <w:p w:rsidR="00340AC9" w:rsidRDefault="00340AC9" w:rsidP="00CC3B49">
      <w:pPr>
        <w:pBdr>
          <w:bottom w:val="single" w:sz="12" w:space="1" w:color="auto"/>
        </w:pBdr>
        <w:ind w:right="-288"/>
        <w:rPr>
          <w:rFonts w:ascii="Arial" w:hAnsi="Arial" w:cs="Arial"/>
          <w:bCs/>
          <w:sz w:val="22"/>
          <w:szCs w:val="22"/>
        </w:rPr>
      </w:pPr>
      <w:r w:rsidRPr="00063D0C">
        <w:rPr>
          <w:rFonts w:ascii="Arial" w:hAnsi="Arial" w:cs="Arial"/>
          <w:bCs/>
          <w:sz w:val="22"/>
          <w:szCs w:val="22"/>
          <w:u w:val="single"/>
        </w:rPr>
        <w:t>Mr. Sullivan</w:t>
      </w:r>
      <w:r>
        <w:rPr>
          <w:rFonts w:ascii="Arial" w:hAnsi="Arial" w:cs="Arial"/>
          <w:bCs/>
          <w:sz w:val="22"/>
          <w:szCs w:val="22"/>
        </w:rPr>
        <w:t xml:space="preserve"> asked what simple low cost things can be done for the short term resolution.  Mr. </w:t>
      </w:r>
      <w:proofErr w:type="spellStart"/>
      <w:r>
        <w:rPr>
          <w:rFonts w:ascii="Arial" w:hAnsi="Arial" w:cs="Arial"/>
          <w:bCs/>
          <w:sz w:val="22"/>
          <w:szCs w:val="22"/>
        </w:rPr>
        <w:t>Plourde</w:t>
      </w:r>
      <w:proofErr w:type="spellEnd"/>
      <w:r>
        <w:rPr>
          <w:rFonts w:ascii="Arial" w:hAnsi="Arial" w:cs="Arial"/>
          <w:bCs/>
          <w:sz w:val="22"/>
          <w:szCs w:val="22"/>
        </w:rPr>
        <w:t xml:space="preserve"> said striping and signs would be a start, and everything else they recommended would be for the future.</w:t>
      </w:r>
    </w:p>
    <w:p w:rsidR="001429A7" w:rsidRDefault="001429A7" w:rsidP="00CC3B49">
      <w:pPr>
        <w:pBdr>
          <w:bottom w:val="single" w:sz="12" w:space="1" w:color="auto"/>
        </w:pBdr>
        <w:ind w:right="-288"/>
        <w:rPr>
          <w:rFonts w:ascii="Arial" w:hAnsi="Arial" w:cs="Arial"/>
          <w:bCs/>
          <w:sz w:val="22"/>
          <w:szCs w:val="22"/>
        </w:rPr>
      </w:pPr>
      <w:r>
        <w:rPr>
          <w:rFonts w:ascii="Arial" w:hAnsi="Arial" w:cs="Arial"/>
          <w:bCs/>
          <w:sz w:val="22"/>
          <w:szCs w:val="22"/>
        </w:rPr>
        <w:t xml:space="preserve">The Board went on to discuss a traffic signal for Milton Road at Flat Rock Bridge Road.  </w:t>
      </w:r>
      <w:r w:rsidRPr="00063D0C">
        <w:rPr>
          <w:rFonts w:ascii="Arial" w:hAnsi="Arial" w:cs="Arial"/>
          <w:bCs/>
          <w:sz w:val="22"/>
          <w:szCs w:val="22"/>
          <w:u w:val="single"/>
        </w:rPr>
        <w:t>Mr. Leonard</w:t>
      </w:r>
      <w:r>
        <w:rPr>
          <w:rFonts w:ascii="Arial" w:hAnsi="Arial" w:cs="Arial"/>
          <w:bCs/>
          <w:sz w:val="22"/>
          <w:szCs w:val="22"/>
        </w:rPr>
        <w:t xml:space="preserve"> asked if there would be a danger to having a signal that is used only a certain times of the day.  Mr. </w:t>
      </w:r>
      <w:proofErr w:type="spellStart"/>
      <w:r>
        <w:rPr>
          <w:rFonts w:ascii="Arial" w:hAnsi="Arial" w:cs="Arial"/>
          <w:bCs/>
          <w:sz w:val="22"/>
          <w:szCs w:val="22"/>
        </w:rPr>
        <w:t>Plourde</w:t>
      </w:r>
      <w:proofErr w:type="spellEnd"/>
      <w:r>
        <w:rPr>
          <w:rFonts w:ascii="Arial" w:hAnsi="Arial" w:cs="Arial"/>
          <w:bCs/>
          <w:sz w:val="22"/>
          <w:szCs w:val="22"/>
        </w:rPr>
        <w:t xml:space="preserve"> said he wouldn’t recommend it</w:t>
      </w:r>
      <w:r w:rsidR="00063D0C">
        <w:rPr>
          <w:rFonts w:ascii="Arial" w:hAnsi="Arial" w:cs="Arial"/>
          <w:bCs/>
          <w:sz w:val="22"/>
          <w:szCs w:val="22"/>
        </w:rPr>
        <w:t>.</w:t>
      </w:r>
    </w:p>
    <w:p w:rsidR="00063D0C" w:rsidRDefault="00063D0C" w:rsidP="00CC3B49">
      <w:pPr>
        <w:pBdr>
          <w:bottom w:val="single" w:sz="12" w:space="1" w:color="auto"/>
        </w:pBdr>
        <w:ind w:right="-288"/>
        <w:rPr>
          <w:rFonts w:ascii="Arial" w:hAnsi="Arial" w:cs="Arial"/>
          <w:bCs/>
          <w:sz w:val="22"/>
          <w:szCs w:val="22"/>
        </w:rPr>
      </w:pPr>
    </w:p>
    <w:p w:rsidR="00063D0C" w:rsidRPr="00762BBA" w:rsidRDefault="00063D0C" w:rsidP="00CC3B49">
      <w:pPr>
        <w:pBdr>
          <w:bottom w:val="single" w:sz="12" w:space="1" w:color="auto"/>
        </w:pBdr>
        <w:ind w:right="-288"/>
        <w:rPr>
          <w:rFonts w:ascii="Arial" w:hAnsi="Arial" w:cs="Arial"/>
          <w:bCs/>
          <w:sz w:val="22"/>
          <w:szCs w:val="22"/>
        </w:rPr>
      </w:pPr>
      <w:r>
        <w:rPr>
          <w:rFonts w:ascii="Arial" w:hAnsi="Arial" w:cs="Arial"/>
          <w:bCs/>
          <w:sz w:val="22"/>
          <w:szCs w:val="22"/>
        </w:rPr>
        <w:t>Mr. Sylvain told the Board to review the full document and bring their recommendations to the next meeting on May 4</w:t>
      </w:r>
      <w:r w:rsidRPr="00063D0C">
        <w:rPr>
          <w:rFonts w:ascii="Arial" w:hAnsi="Arial" w:cs="Arial"/>
          <w:bCs/>
          <w:sz w:val="22"/>
          <w:szCs w:val="22"/>
          <w:vertAlign w:val="superscript"/>
        </w:rPr>
        <w:t>th</w:t>
      </w:r>
      <w:r>
        <w:rPr>
          <w:rFonts w:ascii="Arial" w:hAnsi="Arial" w:cs="Arial"/>
          <w:bCs/>
          <w:sz w:val="22"/>
          <w:szCs w:val="22"/>
        </w:rPr>
        <w:t>.</w:t>
      </w:r>
    </w:p>
    <w:p w:rsidR="00F42F10" w:rsidRDefault="00F42F10" w:rsidP="00CC3B49">
      <w:pPr>
        <w:pBdr>
          <w:bottom w:val="single" w:sz="12" w:space="1" w:color="auto"/>
        </w:pBdr>
        <w:ind w:right="-288"/>
        <w:rPr>
          <w:rFonts w:ascii="Arial" w:hAnsi="Arial" w:cs="Arial"/>
          <w:b/>
          <w:bCs/>
          <w:sz w:val="22"/>
          <w:szCs w:val="22"/>
          <w:u w:val="single"/>
        </w:rPr>
      </w:pPr>
    </w:p>
    <w:p w:rsidR="00F42F10" w:rsidRDefault="00F42F10" w:rsidP="00CC3B49">
      <w:pPr>
        <w:pBdr>
          <w:bottom w:val="single" w:sz="12" w:space="1" w:color="auto"/>
        </w:pBdr>
        <w:ind w:right="-288"/>
        <w:rPr>
          <w:rFonts w:ascii="Arial" w:hAnsi="Arial" w:cs="Arial"/>
          <w:b/>
          <w:bCs/>
          <w:sz w:val="22"/>
          <w:szCs w:val="22"/>
          <w:u w:val="single"/>
        </w:rPr>
      </w:pPr>
    </w:p>
    <w:p w:rsidR="00F42F10" w:rsidRDefault="00F42F10" w:rsidP="00CC3B49">
      <w:pPr>
        <w:pBdr>
          <w:bottom w:val="single" w:sz="12" w:space="1" w:color="auto"/>
        </w:pBdr>
        <w:ind w:right="-288"/>
        <w:rPr>
          <w:rFonts w:ascii="Arial" w:hAnsi="Arial" w:cs="Arial"/>
          <w:b/>
          <w:bCs/>
          <w:sz w:val="22"/>
          <w:szCs w:val="22"/>
          <w:u w:val="single"/>
        </w:rPr>
      </w:pPr>
    </w:p>
    <w:p w:rsidR="00F42F10" w:rsidRDefault="00F42F10" w:rsidP="00CC3B49">
      <w:pPr>
        <w:pBdr>
          <w:bottom w:val="single" w:sz="12" w:space="1" w:color="auto"/>
        </w:pBdr>
        <w:ind w:right="-288"/>
        <w:rPr>
          <w:rFonts w:ascii="Arial" w:hAnsi="Arial" w:cs="Arial"/>
          <w:b/>
          <w:bCs/>
          <w:sz w:val="22"/>
          <w:szCs w:val="22"/>
          <w:u w:val="single"/>
        </w:rPr>
      </w:pPr>
    </w:p>
    <w:p w:rsidR="00F42F10" w:rsidRDefault="00F42F10" w:rsidP="00CC3B49">
      <w:pPr>
        <w:pBdr>
          <w:bottom w:val="single" w:sz="12" w:space="1" w:color="auto"/>
        </w:pBdr>
        <w:ind w:right="-288"/>
        <w:rPr>
          <w:rFonts w:ascii="Arial" w:hAnsi="Arial" w:cs="Arial"/>
          <w:b/>
          <w:bCs/>
          <w:sz w:val="22"/>
          <w:szCs w:val="22"/>
          <w:u w:val="single"/>
        </w:rPr>
      </w:pPr>
    </w:p>
    <w:p w:rsidR="00F42F10" w:rsidRDefault="00F42F10" w:rsidP="00CC3B49">
      <w:pPr>
        <w:pBdr>
          <w:bottom w:val="single" w:sz="12" w:space="1" w:color="auto"/>
        </w:pBdr>
        <w:ind w:right="-288"/>
        <w:rPr>
          <w:rFonts w:ascii="Arial" w:hAnsi="Arial" w:cs="Arial"/>
          <w:b/>
          <w:bCs/>
          <w:sz w:val="22"/>
          <w:szCs w:val="22"/>
          <w:u w:val="single"/>
        </w:rPr>
      </w:pPr>
    </w:p>
    <w:p w:rsidR="00F42F10" w:rsidRPr="00F42F10" w:rsidRDefault="00F42F10" w:rsidP="00CC3B49">
      <w:pPr>
        <w:pBdr>
          <w:bottom w:val="single" w:sz="12" w:space="1" w:color="auto"/>
        </w:pBdr>
        <w:ind w:right="-288"/>
        <w:rPr>
          <w:rFonts w:ascii="Arial" w:hAnsi="Arial" w:cs="Arial"/>
          <w:b/>
          <w:bCs/>
          <w:sz w:val="22"/>
          <w:szCs w:val="22"/>
          <w:u w:val="single"/>
        </w:rPr>
      </w:pPr>
    </w:p>
    <w:p w:rsidR="00E13228" w:rsidRDefault="00906BD6" w:rsidP="00CC3B49">
      <w:pPr>
        <w:pBdr>
          <w:bottom w:val="single" w:sz="12" w:space="1" w:color="auto"/>
        </w:pBdr>
        <w:ind w:right="-288"/>
        <w:rPr>
          <w:rFonts w:ascii="Arial" w:hAnsi="Arial" w:cs="Arial"/>
          <w:b/>
          <w:bCs/>
          <w:sz w:val="22"/>
          <w:szCs w:val="22"/>
        </w:rPr>
      </w:pPr>
      <w:r>
        <w:rPr>
          <w:rFonts w:ascii="Arial" w:hAnsi="Arial" w:cs="Arial"/>
          <w:b/>
          <w:bCs/>
          <w:sz w:val="22"/>
          <w:szCs w:val="22"/>
        </w:rPr>
        <w:t>V</w:t>
      </w:r>
      <w:r w:rsidR="00E17B02">
        <w:rPr>
          <w:rFonts w:ascii="Arial" w:hAnsi="Arial" w:cs="Arial"/>
          <w:b/>
          <w:bCs/>
          <w:sz w:val="22"/>
          <w:szCs w:val="22"/>
        </w:rPr>
        <w:t>II</w:t>
      </w:r>
      <w:r w:rsidR="00856357">
        <w:rPr>
          <w:rFonts w:ascii="Arial" w:hAnsi="Arial" w:cs="Arial"/>
          <w:b/>
          <w:bCs/>
          <w:sz w:val="22"/>
          <w:szCs w:val="22"/>
        </w:rPr>
        <w:t>. Opening</w:t>
      </w:r>
      <w:r>
        <w:rPr>
          <w:rFonts w:ascii="Arial" w:hAnsi="Arial" w:cs="Arial"/>
          <w:b/>
          <w:bCs/>
          <w:sz w:val="22"/>
          <w:szCs w:val="22"/>
        </w:rPr>
        <w:t xml:space="preserve"> Discussion/Comments</w:t>
      </w:r>
    </w:p>
    <w:p w:rsidR="00906BD6" w:rsidRDefault="00906BD6" w:rsidP="00CC3B49">
      <w:pPr>
        <w:pBdr>
          <w:bottom w:val="single" w:sz="12" w:space="1" w:color="auto"/>
        </w:pBdr>
        <w:ind w:right="-288"/>
        <w:rPr>
          <w:rFonts w:ascii="Arial" w:hAnsi="Arial" w:cs="Arial"/>
          <w:b/>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sidRPr="00906BD6">
        <w:rPr>
          <w:rFonts w:ascii="Arial" w:hAnsi="Arial" w:cs="Arial"/>
          <w:b/>
          <w:bCs/>
          <w:sz w:val="22"/>
          <w:szCs w:val="22"/>
        </w:rPr>
        <w:t>A.</w:t>
      </w:r>
      <w:r w:rsidR="00906BD6">
        <w:rPr>
          <w:rFonts w:ascii="Arial" w:hAnsi="Arial" w:cs="Arial"/>
          <w:b/>
          <w:bCs/>
          <w:sz w:val="22"/>
          <w:szCs w:val="22"/>
        </w:rPr>
        <w:t xml:space="preserve"> Public Comment</w:t>
      </w:r>
    </w:p>
    <w:p w:rsidR="00906BD6" w:rsidRDefault="00906BD6" w:rsidP="00906BD6">
      <w:pPr>
        <w:pBdr>
          <w:bottom w:val="single" w:sz="12" w:space="1" w:color="auto"/>
        </w:pBdr>
        <w:ind w:right="-288"/>
        <w:rPr>
          <w:rFonts w:ascii="Arial" w:hAnsi="Arial" w:cs="Arial"/>
          <w:b/>
          <w:bCs/>
          <w:sz w:val="22"/>
          <w:szCs w:val="22"/>
        </w:rPr>
      </w:pPr>
    </w:p>
    <w:p w:rsidR="00906BD6" w:rsidRDefault="00063D0C" w:rsidP="00906BD6">
      <w:pPr>
        <w:pBdr>
          <w:bottom w:val="single" w:sz="12" w:space="1" w:color="auto"/>
        </w:pBdr>
        <w:ind w:right="-288"/>
        <w:rPr>
          <w:rFonts w:ascii="Arial" w:hAnsi="Arial" w:cs="Arial"/>
          <w:bCs/>
          <w:sz w:val="22"/>
          <w:szCs w:val="22"/>
        </w:rPr>
      </w:pPr>
      <w:r>
        <w:rPr>
          <w:rFonts w:ascii="Arial" w:hAnsi="Arial" w:cs="Arial"/>
          <w:bCs/>
          <w:sz w:val="22"/>
          <w:szCs w:val="22"/>
        </w:rPr>
        <w:t xml:space="preserve">Dennis </w:t>
      </w:r>
      <w:proofErr w:type="spellStart"/>
      <w:r>
        <w:rPr>
          <w:rFonts w:ascii="Arial" w:hAnsi="Arial" w:cs="Arial"/>
          <w:bCs/>
          <w:sz w:val="22"/>
          <w:szCs w:val="22"/>
        </w:rPr>
        <w:t>Jepsen</w:t>
      </w:r>
      <w:proofErr w:type="spellEnd"/>
      <w:r>
        <w:rPr>
          <w:rFonts w:ascii="Arial" w:hAnsi="Arial" w:cs="Arial"/>
          <w:bCs/>
          <w:sz w:val="22"/>
          <w:szCs w:val="22"/>
        </w:rPr>
        <w:t xml:space="preserve"> of Common Street said the sensors at the intersection of South Main Street and Columbus Avenue do not detect motorcycles.  </w:t>
      </w:r>
      <w:r w:rsidRPr="002651CA">
        <w:rPr>
          <w:rFonts w:ascii="Arial" w:hAnsi="Arial" w:cs="Arial"/>
          <w:bCs/>
          <w:sz w:val="22"/>
          <w:szCs w:val="22"/>
          <w:u w:val="single"/>
        </w:rPr>
        <w:t>Mr. Gray</w:t>
      </w:r>
      <w:r>
        <w:rPr>
          <w:rFonts w:ascii="Arial" w:hAnsi="Arial" w:cs="Arial"/>
          <w:bCs/>
          <w:sz w:val="22"/>
          <w:szCs w:val="22"/>
        </w:rPr>
        <w:t xml:space="preserve"> suggested Mr. </w:t>
      </w:r>
      <w:proofErr w:type="spellStart"/>
      <w:r>
        <w:rPr>
          <w:rFonts w:ascii="Arial" w:hAnsi="Arial" w:cs="Arial"/>
          <w:bCs/>
          <w:sz w:val="22"/>
          <w:szCs w:val="22"/>
        </w:rPr>
        <w:t>Jepsen</w:t>
      </w:r>
      <w:proofErr w:type="spellEnd"/>
      <w:r>
        <w:rPr>
          <w:rFonts w:ascii="Arial" w:hAnsi="Arial" w:cs="Arial"/>
          <w:bCs/>
          <w:sz w:val="22"/>
          <w:szCs w:val="22"/>
        </w:rPr>
        <w:t xml:space="preserve"> contact Public Works as they may be able to adjust </w:t>
      </w:r>
      <w:r w:rsidR="002651CA">
        <w:rPr>
          <w:rFonts w:ascii="Arial" w:hAnsi="Arial" w:cs="Arial"/>
          <w:bCs/>
          <w:sz w:val="22"/>
          <w:szCs w:val="22"/>
        </w:rPr>
        <w:t>the senor.</w:t>
      </w:r>
    </w:p>
    <w:p w:rsidR="00906BD6" w:rsidRDefault="00906BD6" w:rsidP="00906BD6">
      <w:pPr>
        <w:pBdr>
          <w:bottom w:val="single" w:sz="12" w:space="1" w:color="auto"/>
        </w:pBdr>
        <w:ind w:right="-288"/>
        <w:rPr>
          <w:rFonts w:ascii="Arial" w:hAnsi="Arial" w:cs="Arial"/>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Pr>
          <w:rFonts w:ascii="Arial" w:hAnsi="Arial" w:cs="Arial"/>
          <w:b/>
          <w:bCs/>
          <w:sz w:val="22"/>
          <w:szCs w:val="22"/>
        </w:rPr>
        <w:t>B. Discussion of general planning issues</w:t>
      </w:r>
    </w:p>
    <w:p w:rsidR="00C64301" w:rsidRDefault="00C64301" w:rsidP="00906BD6">
      <w:pPr>
        <w:pBdr>
          <w:bottom w:val="single" w:sz="12" w:space="1" w:color="auto"/>
        </w:pBdr>
        <w:ind w:right="-288"/>
        <w:rPr>
          <w:rFonts w:ascii="Arial" w:hAnsi="Arial" w:cs="Arial"/>
          <w:b/>
          <w:bCs/>
          <w:sz w:val="22"/>
          <w:szCs w:val="22"/>
          <w:u w:val="single"/>
        </w:rPr>
      </w:pPr>
    </w:p>
    <w:p w:rsidR="00E17B02" w:rsidRPr="00E17B02" w:rsidRDefault="00E17B02" w:rsidP="00906BD6">
      <w:pPr>
        <w:pBdr>
          <w:bottom w:val="single" w:sz="12" w:space="1" w:color="auto"/>
        </w:pBdr>
        <w:ind w:right="-288"/>
        <w:rPr>
          <w:rFonts w:ascii="Arial" w:hAnsi="Arial" w:cs="Arial"/>
          <w:bCs/>
          <w:sz w:val="22"/>
          <w:szCs w:val="22"/>
        </w:rPr>
      </w:pPr>
      <w:r>
        <w:rPr>
          <w:rFonts w:ascii="Arial" w:hAnsi="Arial" w:cs="Arial"/>
          <w:bCs/>
          <w:sz w:val="22"/>
          <w:szCs w:val="22"/>
        </w:rPr>
        <w:t>None of the Board members had any issues to discuss.</w:t>
      </w:r>
    </w:p>
    <w:p w:rsidR="00C64301" w:rsidRDefault="00C64301" w:rsidP="00906BD6">
      <w:pPr>
        <w:pBdr>
          <w:bottom w:val="single" w:sz="12" w:space="1" w:color="auto"/>
        </w:pBdr>
        <w:ind w:right="-288"/>
        <w:rPr>
          <w:rFonts w:ascii="Arial" w:hAnsi="Arial" w:cs="Arial"/>
          <w:b/>
          <w:bCs/>
          <w:sz w:val="22"/>
          <w:szCs w:val="22"/>
        </w:rPr>
      </w:pPr>
    </w:p>
    <w:p w:rsidR="00814C06" w:rsidRDefault="00814C06" w:rsidP="0019633C">
      <w:pPr>
        <w:ind w:right="-288"/>
        <w:outlineLvl w:val="0"/>
        <w:rPr>
          <w:rFonts w:ascii="Arial" w:hAnsi="Arial" w:cs="Arial"/>
          <w:b/>
        </w:rPr>
      </w:pPr>
    </w:p>
    <w:p w:rsidR="00BD6328" w:rsidRPr="0007144A" w:rsidRDefault="00884CC7" w:rsidP="0019633C">
      <w:pPr>
        <w:ind w:right="-288"/>
        <w:outlineLvl w:val="0"/>
        <w:rPr>
          <w:rFonts w:ascii="Arial" w:hAnsi="Arial" w:cs="Arial"/>
          <w:b/>
          <w:sz w:val="22"/>
          <w:szCs w:val="22"/>
        </w:rPr>
      </w:pPr>
      <w:r w:rsidRPr="0007144A">
        <w:rPr>
          <w:rFonts w:ascii="Arial" w:hAnsi="Arial" w:cs="Arial"/>
          <w:b/>
          <w:sz w:val="22"/>
          <w:szCs w:val="22"/>
        </w:rPr>
        <w:t>V</w:t>
      </w:r>
      <w:r w:rsidR="00814C06" w:rsidRPr="0007144A">
        <w:rPr>
          <w:rFonts w:ascii="Arial" w:hAnsi="Arial" w:cs="Arial"/>
          <w:b/>
          <w:sz w:val="22"/>
          <w:szCs w:val="22"/>
        </w:rPr>
        <w:t>I</w:t>
      </w:r>
      <w:r w:rsidR="00E17B02">
        <w:rPr>
          <w:rFonts w:ascii="Arial" w:hAnsi="Arial" w:cs="Arial"/>
          <w:b/>
          <w:sz w:val="22"/>
          <w:szCs w:val="22"/>
        </w:rPr>
        <w:t>I</w:t>
      </w:r>
      <w:r w:rsidR="00E06C6D">
        <w:rPr>
          <w:rFonts w:ascii="Arial" w:hAnsi="Arial" w:cs="Arial"/>
          <w:b/>
          <w:sz w:val="22"/>
          <w:szCs w:val="22"/>
        </w:rPr>
        <w:t>I</w:t>
      </w:r>
      <w:r w:rsidR="00B3041D" w:rsidRPr="0007144A">
        <w:rPr>
          <w:rFonts w:ascii="Arial" w:hAnsi="Arial" w:cs="Arial"/>
          <w:b/>
          <w:sz w:val="22"/>
          <w:szCs w:val="22"/>
        </w:rPr>
        <w:t>. Approval</w:t>
      </w:r>
      <w:r w:rsidR="00BD6328" w:rsidRPr="0007144A">
        <w:rPr>
          <w:rFonts w:ascii="Arial" w:hAnsi="Arial" w:cs="Arial"/>
          <w:b/>
          <w:sz w:val="22"/>
          <w:szCs w:val="22"/>
        </w:rPr>
        <w:t xml:space="preserve"> of minutes</w:t>
      </w:r>
    </w:p>
    <w:p w:rsidR="00E06C6D" w:rsidRDefault="00E06C6D" w:rsidP="006E7604">
      <w:pPr>
        <w:tabs>
          <w:tab w:val="right" w:pos="10800"/>
        </w:tabs>
        <w:ind w:right="-288"/>
        <w:outlineLvl w:val="0"/>
        <w:rPr>
          <w:rFonts w:ascii="Arial" w:hAnsi="Arial" w:cs="Arial"/>
          <w:bCs/>
          <w:i/>
          <w:iCs/>
          <w:sz w:val="22"/>
          <w:szCs w:val="22"/>
        </w:rPr>
      </w:pPr>
    </w:p>
    <w:p w:rsidR="006E7604" w:rsidRDefault="006E760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Pr>
          <w:rFonts w:ascii="Arial" w:hAnsi="Arial" w:cs="Arial"/>
          <w:bCs/>
          <w:i/>
          <w:iCs/>
          <w:sz w:val="22"/>
          <w:szCs w:val="22"/>
          <w:u w:val="single"/>
        </w:rPr>
        <w:t xml:space="preserve">Mr. </w:t>
      </w:r>
      <w:r w:rsidR="002651CA">
        <w:rPr>
          <w:rFonts w:ascii="Arial" w:hAnsi="Arial" w:cs="Arial"/>
          <w:bCs/>
          <w:i/>
          <w:iCs/>
          <w:sz w:val="22"/>
          <w:szCs w:val="22"/>
          <w:u w:val="single"/>
        </w:rPr>
        <w:t>Gray</w:t>
      </w:r>
      <w:r>
        <w:rPr>
          <w:rFonts w:ascii="Arial" w:hAnsi="Arial" w:cs="Arial"/>
          <w:bCs/>
          <w:i/>
          <w:iCs/>
          <w:sz w:val="22"/>
          <w:szCs w:val="22"/>
        </w:rPr>
        <w:t xml:space="preserve"> and seconded by </w:t>
      </w:r>
      <w:r>
        <w:rPr>
          <w:rFonts w:ascii="Arial" w:hAnsi="Arial" w:cs="Arial"/>
          <w:bCs/>
          <w:i/>
          <w:iCs/>
          <w:sz w:val="22"/>
          <w:szCs w:val="22"/>
          <w:u w:val="single"/>
        </w:rPr>
        <w:t xml:space="preserve">Mr. </w:t>
      </w:r>
      <w:r w:rsidR="002651CA">
        <w:rPr>
          <w:rFonts w:ascii="Arial" w:hAnsi="Arial" w:cs="Arial"/>
          <w:bCs/>
          <w:i/>
          <w:iCs/>
          <w:sz w:val="22"/>
          <w:szCs w:val="22"/>
          <w:u w:val="single"/>
        </w:rPr>
        <w:t>Jaffin</w:t>
      </w:r>
      <w:r w:rsidR="009A7D81">
        <w:rPr>
          <w:rFonts w:ascii="Arial" w:hAnsi="Arial" w:cs="Arial"/>
          <w:bCs/>
          <w:i/>
          <w:iCs/>
          <w:sz w:val="22"/>
          <w:szCs w:val="22"/>
        </w:rPr>
        <w:t xml:space="preserve"> to approve </w:t>
      </w:r>
      <w:r w:rsidR="00814C06">
        <w:rPr>
          <w:rFonts w:ascii="Arial" w:hAnsi="Arial" w:cs="Arial"/>
          <w:bCs/>
          <w:i/>
          <w:iCs/>
          <w:sz w:val="22"/>
          <w:szCs w:val="22"/>
        </w:rPr>
        <w:t xml:space="preserve">the </w:t>
      </w:r>
      <w:r w:rsidR="002651CA">
        <w:rPr>
          <w:rFonts w:ascii="Arial" w:hAnsi="Arial" w:cs="Arial"/>
          <w:bCs/>
          <w:i/>
          <w:iCs/>
          <w:sz w:val="22"/>
          <w:szCs w:val="22"/>
        </w:rPr>
        <w:t>April 6</w:t>
      </w:r>
      <w:r w:rsidR="00AE1D57">
        <w:rPr>
          <w:rFonts w:ascii="Arial" w:hAnsi="Arial" w:cs="Arial"/>
          <w:bCs/>
          <w:i/>
          <w:iCs/>
          <w:sz w:val="22"/>
          <w:szCs w:val="22"/>
        </w:rPr>
        <w:t>, 2015</w:t>
      </w:r>
      <w:r w:rsidR="00D87AE3">
        <w:rPr>
          <w:rFonts w:ascii="Arial" w:hAnsi="Arial" w:cs="Arial"/>
          <w:bCs/>
          <w:i/>
          <w:iCs/>
          <w:sz w:val="22"/>
          <w:szCs w:val="22"/>
        </w:rPr>
        <w:t xml:space="preserve"> </w:t>
      </w:r>
      <w:r>
        <w:rPr>
          <w:rFonts w:ascii="Arial" w:hAnsi="Arial" w:cs="Arial"/>
          <w:bCs/>
          <w:i/>
          <w:iCs/>
          <w:sz w:val="22"/>
          <w:szCs w:val="22"/>
        </w:rPr>
        <w:t>meeting minutes</w:t>
      </w:r>
      <w:r w:rsidR="00E06C6D">
        <w:rPr>
          <w:rFonts w:ascii="Arial" w:hAnsi="Arial" w:cs="Arial"/>
          <w:bCs/>
          <w:i/>
          <w:iCs/>
          <w:sz w:val="22"/>
          <w:szCs w:val="22"/>
        </w:rPr>
        <w:t xml:space="preserve"> with any spelling correction</w:t>
      </w:r>
      <w:r w:rsidR="00FF373B">
        <w:rPr>
          <w:rFonts w:ascii="Arial" w:hAnsi="Arial" w:cs="Arial"/>
          <w:bCs/>
          <w:i/>
          <w:iCs/>
          <w:sz w:val="22"/>
          <w:szCs w:val="22"/>
        </w:rPr>
        <w:t>s</w:t>
      </w:r>
      <w:r w:rsidR="00E06C6D">
        <w:rPr>
          <w:rFonts w:ascii="Arial" w:hAnsi="Arial" w:cs="Arial"/>
          <w:bCs/>
          <w:i/>
          <w:iCs/>
          <w:sz w:val="22"/>
          <w:szCs w:val="22"/>
        </w:rPr>
        <w:t xml:space="preserve"> needed</w:t>
      </w:r>
      <w:r>
        <w:rPr>
          <w:rFonts w:ascii="Arial" w:hAnsi="Arial" w:cs="Arial"/>
          <w:bCs/>
          <w:i/>
          <w:iCs/>
          <w:sz w:val="22"/>
          <w:szCs w:val="22"/>
        </w:rPr>
        <w:t>.  The motion carried unanimously.</w:t>
      </w:r>
    </w:p>
    <w:p w:rsidR="0045447B" w:rsidRPr="00E13228" w:rsidRDefault="0045447B" w:rsidP="00431685">
      <w:pPr>
        <w:tabs>
          <w:tab w:val="right" w:pos="10800"/>
        </w:tabs>
        <w:ind w:right="-288"/>
        <w:outlineLvl w:val="0"/>
        <w:rPr>
          <w:rFonts w:ascii="Arial" w:hAnsi="Arial" w:cs="Arial"/>
          <w:b/>
          <w:sz w:val="16"/>
          <w:szCs w:val="16"/>
        </w:rPr>
      </w:pPr>
    </w:p>
    <w:p w:rsidR="00BD6328" w:rsidRDefault="00BC4998"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55234C" w:rsidRPr="00E13228" w:rsidRDefault="0055234C" w:rsidP="00CC3B49">
      <w:pPr>
        <w:ind w:right="-288"/>
        <w:rPr>
          <w:rFonts w:ascii="Arial" w:hAnsi="Arial" w:cs="Arial"/>
          <w:sz w:val="16"/>
          <w:szCs w:val="16"/>
        </w:rPr>
      </w:pPr>
    </w:p>
    <w:p w:rsidR="00DE4355" w:rsidRPr="00E13228" w:rsidRDefault="00DE4355" w:rsidP="00CC3B49">
      <w:pPr>
        <w:ind w:right="-288"/>
        <w:rPr>
          <w:rFonts w:ascii="Arial" w:hAnsi="Arial" w:cs="Arial"/>
          <w:sz w:val="16"/>
          <w:szCs w:val="16"/>
        </w:rPr>
      </w:pPr>
    </w:p>
    <w:p w:rsidR="00111BAE" w:rsidRPr="0007144A" w:rsidRDefault="003E6017" w:rsidP="00CC3B49">
      <w:pPr>
        <w:ind w:right="-288"/>
        <w:rPr>
          <w:rFonts w:ascii="Arial" w:hAnsi="Arial" w:cs="Arial"/>
          <w:b/>
          <w:sz w:val="22"/>
          <w:szCs w:val="22"/>
        </w:rPr>
      </w:pPr>
      <w:r>
        <w:rPr>
          <w:rFonts w:ascii="Arial" w:hAnsi="Arial" w:cs="Arial"/>
          <w:b/>
          <w:sz w:val="22"/>
          <w:szCs w:val="22"/>
        </w:rPr>
        <w:t>IX</w:t>
      </w:r>
      <w:r w:rsidR="009E1FCA" w:rsidRPr="0007144A">
        <w:rPr>
          <w:rFonts w:ascii="Arial" w:hAnsi="Arial" w:cs="Arial"/>
          <w:b/>
          <w:sz w:val="22"/>
          <w:szCs w:val="22"/>
        </w:rPr>
        <w:t>.</w:t>
      </w:r>
      <w:r w:rsidR="006E7604" w:rsidRPr="0007144A">
        <w:rPr>
          <w:rFonts w:ascii="Arial" w:hAnsi="Arial" w:cs="Arial"/>
          <w:b/>
          <w:sz w:val="22"/>
          <w:szCs w:val="22"/>
        </w:rPr>
        <w:t xml:space="preserve"> </w:t>
      </w:r>
      <w:r w:rsidR="004C6430" w:rsidRPr="0007144A">
        <w:rPr>
          <w:rFonts w:ascii="Arial" w:hAnsi="Arial" w:cs="Arial"/>
          <w:b/>
          <w:sz w:val="22"/>
          <w:szCs w:val="22"/>
        </w:rPr>
        <w:t>Extension / Continued Applications</w:t>
      </w:r>
    </w:p>
    <w:p w:rsidR="001A0601" w:rsidRDefault="001A0601" w:rsidP="00CC3B49">
      <w:pPr>
        <w:ind w:right="-288"/>
        <w:rPr>
          <w:rFonts w:ascii="Arial" w:hAnsi="Arial" w:cs="Arial"/>
          <w:b/>
          <w:sz w:val="22"/>
          <w:szCs w:val="22"/>
        </w:rPr>
      </w:pPr>
    </w:p>
    <w:p w:rsidR="00E7269C" w:rsidRDefault="001A0601" w:rsidP="00CC3B49">
      <w:pPr>
        <w:ind w:right="-288"/>
        <w:rPr>
          <w:rFonts w:ascii="Arial" w:hAnsi="Arial" w:cs="Arial"/>
          <w:b/>
          <w:sz w:val="22"/>
          <w:szCs w:val="22"/>
        </w:rPr>
      </w:pPr>
      <w:r>
        <w:rPr>
          <w:rFonts w:ascii="Arial" w:hAnsi="Arial" w:cs="Arial"/>
          <w:b/>
          <w:sz w:val="22"/>
          <w:szCs w:val="22"/>
        </w:rPr>
        <w:t xml:space="preserve">     </w:t>
      </w:r>
      <w:r w:rsidR="00B3041D">
        <w:rPr>
          <w:rFonts w:ascii="Arial" w:hAnsi="Arial" w:cs="Arial"/>
          <w:b/>
          <w:sz w:val="22"/>
          <w:szCs w:val="22"/>
        </w:rPr>
        <w:t xml:space="preserve">A. </w:t>
      </w:r>
      <w:r w:rsidR="00855149">
        <w:rPr>
          <w:rFonts w:ascii="Arial" w:hAnsi="Arial" w:cs="Arial"/>
          <w:b/>
          <w:sz w:val="22"/>
          <w:szCs w:val="22"/>
        </w:rPr>
        <w:t xml:space="preserve">Patricia O’Malley &amp; Dennis </w:t>
      </w:r>
      <w:proofErr w:type="spellStart"/>
      <w:r w:rsidR="00855149">
        <w:rPr>
          <w:rFonts w:ascii="Arial" w:hAnsi="Arial" w:cs="Arial"/>
          <w:b/>
          <w:sz w:val="22"/>
          <w:szCs w:val="22"/>
        </w:rPr>
        <w:t>Jepsen</w:t>
      </w:r>
      <w:proofErr w:type="spellEnd"/>
      <w:r w:rsidR="00855149">
        <w:rPr>
          <w:rFonts w:ascii="Arial" w:hAnsi="Arial" w:cs="Arial"/>
          <w:b/>
          <w:sz w:val="22"/>
          <w:szCs w:val="22"/>
        </w:rPr>
        <w:t>, 24 &amp; 28 Common Street</w:t>
      </w:r>
    </w:p>
    <w:p w:rsidR="004C6430" w:rsidRDefault="004C6430" w:rsidP="00CC3B49">
      <w:pPr>
        <w:ind w:right="-288"/>
        <w:rPr>
          <w:rFonts w:ascii="Arial" w:hAnsi="Arial" w:cs="Arial"/>
          <w:b/>
          <w:sz w:val="22"/>
          <w:szCs w:val="22"/>
        </w:rPr>
      </w:pPr>
    </w:p>
    <w:p w:rsidR="003521C4" w:rsidRDefault="00855149" w:rsidP="002C46C0">
      <w:pPr>
        <w:ind w:right="-288"/>
        <w:rPr>
          <w:rFonts w:ascii="Arial" w:hAnsi="Arial" w:cs="Arial"/>
          <w:sz w:val="22"/>
          <w:szCs w:val="22"/>
        </w:rPr>
      </w:pPr>
      <w:r>
        <w:rPr>
          <w:rFonts w:ascii="Arial" w:hAnsi="Arial" w:cs="Arial"/>
          <w:sz w:val="22"/>
          <w:szCs w:val="22"/>
        </w:rPr>
        <w:t>Mr. Campbell informed the Board the applicant is requesting a six month extension in order to meet the precedent conditions.</w:t>
      </w:r>
    </w:p>
    <w:p w:rsidR="00855149" w:rsidRDefault="00855149" w:rsidP="002C46C0">
      <w:pPr>
        <w:ind w:right="-288"/>
        <w:rPr>
          <w:rFonts w:ascii="Arial" w:hAnsi="Arial" w:cs="Arial"/>
          <w:sz w:val="22"/>
          <w:szCs w:val="22"/>
        </w:rPr>
      </w:pPr>
    </w:p>
    <w:p w:rsidR="00855149" w:rsidRPr="00855149" w:rsidRDefault="00855149" w:rsidP="002C46C0">
      <w:pPr>
        <w:ind w:right="-288"/>
        <w:rPr>
          <w:rFonts w:ascii="Arial" w:hAnsi="Arial" w:cs="Arial"/>
          <w:i/>
          <w:sz w:val="22"/>
          <w:szCs w:val="22"/>
        </w:rPr>
      </w:pPr>
      <w:r w:rsidRPr="00855149">
        <w:rPr>
          <w:rFonts w:ascii="Arial" w:hAnsi="Arial" w:cs="Arial"/>
          <w:i/>
          <w:sz w:val="22"/>
          <w:szCs w:val="22"/>
        </w:rPr>
        <w:t xml:space="preserve">A motion was made by </w:t>
      </w:r>
      <w:r w:rsidRPr="00855149">
        <w:rPr>
          <w:rFonts w:ascii="Arial" w:hAnsi="Arial" w:cs="Arial"/>
          <w:i/>
          <w:sz w:val="22"/>
          <w:szCs w:val="22"/>
          <w:u w:val="single"/>
        </w:rPr>
        <w:t>Mr. Gray</w:t>
      </w:r>
      <w:r w:rsidRPr="00855149">
        <w:rPr>
          <w:rFonts w:ascii="Arial" w:hAnsi="Arial" w:cs="Arial"/>
          <w:i/>
          <w:sz w:val="22"/>
          <w:szCs w:val="22"/>
        </w:rPr>
        <w:t xml:space="preserve"> and seconded by </w:t>
      </w:r>
      <w:r w:rsidRPr="00855149">
        <w:rPr>
          <w:rFonts w:ascii="Arial" w:hAnsi="Arial" w:cs="Arial"/>
          <w:i/>
          <w:sz w:val="22"/>
          <w:szCs w:val="22"/>
          <w:u w:val="single"/>
        </w:rPr>
        <w:t>Mr. Healey</w:t>
      </w:r>
      <w:r w:rsidRPr="00855149">
        <w:rPr>
          <w:rFonts w:ascii="Arial" w:hAnsi="Arial" w:cs="Arial"/>
          <w:i/>
          <w:sz w:val="22"/>
          <w:szCs w:val="22"/>
        </w:rPr>
        <w:t xml:space="preserve"> to approve the six month extension.  The motion carried unanimously.</w:t>
      </w:r>
    </w:p>
    <w:p w:rsidR="00BC4998" w:rsidRPr="00D500E0" w:rsidRDefault="00BC4998" w:rsidP="00007C3A">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1786E" w:rsidRDefault="0041786E" w:rsidP="00CC3B49">
      <w:pPr>
        <w:ind w:right="-288"/>
        <w:rPr>
          <w:rFonts w:ascii="Arial" w:hAnsi="Arial" w:cs="Arial"/>
          <w:b/>
          <w:sz w:val="22"/>
          <w:szCs w:val="22"/>
        </w:rPr>
      </w:pPr>
    </w:p>
    <w:p w:rsidR="00D43572" w:rsidRPr="00B45EDE" w:rsidRDefault="00B45EDE" w:rsidP="00CC3B49">
      <w:pPr>
        <w:ind w:right="-288"/>
        <w:rPr>
          <w:rFonts w:ascii="Arial" w:hAnsi="Arial" w:cs="Arial"/>
          <w:b/>
          <w:sz w:val="22"/>
          <w:szCs w:val="22"/>
        </w:rPr>
      </w:pPr>
      <w:r>
        <w:rPr>
          <w:rFonts w:ascii="Arial" w:hAnsi="Arial" w:cs="Arial"/>
          <w:b/>
          <w:sz w:val="22"/>
          <w:szCs w:val="22"/>
        </w:rPr>
        <w:t xml:space="preserve">X. </w:t>
      </w:r>
      <w:r w:rsidR="00602AB1">
        <w:rPr>
          <w:rFonts w:ascii="Arial" w:hAnsi="Arial" w:cs="Arial"/>
          <w:b/>
          <w:sz w:val="22"/>
          <w:szCs w:val="22"/>
        </w:rPr>
        <w:t>Other Business</w:t>
      </w:r>
    </w:p>
    <w:p w:rsidR="0041786E" w:rsidRDefault="0041786E" w:rsidP="00CC3B49">
      <w:pPr>
        <w:ind w:right="-288"/>
        <w:rPr>
          <w:rFonts w:ascii="Arial" w:hAnsi="Arial" w:cs="Arial"/>
          <w:b/>
          <w:sz w:val="22"/>
          <w:szCs w:val="22"/>
        </w:rPr>
      </w:pPr>
    </w:p>
    <w:p w:rsidR="00855149" w:rsidRDefault="00855149" w:rsidP="00D500E0">
      <w:pPr>
        <w:pBdr>
          <w:bottom w:val="single" w:sz="12" w:space="1" w:color="auto"/>
        </w:pBdr>
        <w:ind w:right="-288"/>
        <w:rPr>
          <w:rFonts w:ascii="Arial" w:hAnsi="Arial" w:cs="Arial"/>
          <w:b/>
          <w:sz w:val="22"/>
          <w:szCs w:val="22"/>
        </w:rPr>
      </w:pPr>
      <w:r>
        <w:rPr>
          <w:rFonts w:ascii="Arial" w:hAnsi="Arial" w:cs="Arial"/>
          <w:b/>
          <w:sz w:val="22"/>
          <w:szCs w:val="22"/>
        </w:rPr>
        <w:tab/>
        <w:t>A. Discussion – Aquifer Protection Ordinance Draft</w:t>
      </w:r>
    </w:p>
    <w:p w:rsidR="00855149" w:rsidRDefault="00855149" w:rsidP="00D500E0">
      <w:pPr>
        <w:pBdr>
          <w:bottom w:val="single" w:sz="12" w:space="1" w:color="auto"/>
        </w:pBdr>
        <w:ind w:right="-288"/>
        <w:rPr>
          <w:rFonts w:ascii="Arial" w:hAnsi="Arial" w:cs="Arial"/>
          <w:b/>
          <w:sz w:val="22"/>
          <w:szCs w:val="22"/>
        </w:rPr>
      </w:pPr>
    </w:p>
    <w:p w:rsidR="00DD274E" w:rsidRDefault="00543C8B" w:rsidP="00D500E0">
      <w:pPr>
        <w:pBdr>
          <w:bottom w:val="single" w:sz="12" w:space="1" w:color="auto"/>
        </w:pBdr>
        <w:ind w:right="-288"/>
        <w:rPr>
          <w:rFonts w:ascii="Arial" w:hAnsi="Arial" w:cs="Arial"/>
          <w:bCs/>
          <w:sz w:val="22"/>
          <w:szCs w:val="22"/>
        </w:rPr>
      </w:pPr>
      <w:r>
        <w:rPr>
          <w:rFonts w:ascii="Arial" w:hAnsi="Arial" w:cs="Arial"/>
          <w:bCs/>
          <w:sz w:val="22"/>
          <w:szCs w:val="22"/>
        </w:rPr>
        <w:t>Chief Planner, Seth Creighton presented the revised document to the Board members.  He said they made the changes the Board recommended at the last meeting with the major changes being on pages 4 and 5.</w:t>
      </w:r>
      <w:r w:rsidR="00C80869">
        <w:rPr>
          <w:rFonts w:ascii="Arial" w:hAnsi="Arial" w:cs="Arial"/>
          <w:bCs/>
          <w:sz w:val="22"/>
          <w:szCs w:val="22"/>
        </w:rPr>
        <w:t xml:space="preserve">  Mr. Creighton informed the Board an annual report document has also been created.</w:t>
      </w:r>
    </w:p>
    <w:p w:rsidR="00C80869" w:rsidRDefault="00C80869" w:rsidP="00D500E0">
      <w:pPr>
        <w:pBdr>
          <w:bottom w:val="single" w:sz="12" w:space="1" w:color="auto"/>
        </w:pBdr>
        <w:ind w:right="-288"/>
        <w:rPr>
          <w:rFonts w:ascii="Arial" w:hAnsi="Arial" w:cs="Arial"/>
          <w:bCs/>
          <w:sz w:val="22"/>
          <w:szCs w:val="22"/>
        </w:rPr>
      </w:pPr>
      <w:r>
        <w:rPr>
          <w:rFonts w:ascii="Arial" w:hAnsi="Arial" w:cs="Arial"/>
          <w:bCs/>
          <w:sz w:val="22"/>
          <w:szCs w:val="22"/>
        </w:rPr>
        <w:t>The Board overall liked the document but made a few suggestions to add to it.</w:t>
      </w:r>
    </w:p>
    <w:p w:rsidR="00C80869" w:rsidRDefault="00C80869" w:rsidP="00D500E0">
      <w:pPr>
        <w:pBdr>
          <w:bottom w:val="single" w:sz="12" w:space="1" w:color="auto"/>
        </w:pBdr>
        <w:ind w:right="-288"/>
        <w:rPr>
          <w:rFonts w:ascii="Arial" w:hAnsi="Arial" w:cs="Arial"/>
          <w:bCs/>
          <w:sz w:val="22"/>
          <w:szCs w:val="22"/>
        </w:rPr>
      </w:pPr>
      <w:r w:rsidRPr="00236403">
        <w:rPr>
          <w:rFonts w:ascii="Arial" w:hAnsi="Arial" w:cs="Arial"/>
          <w:bCs/>
          <w:sz w:val="22"/>
          <w:szCs w:val="22"/>
          <w:u w:val="single"/>
        </w:rPr>
        <w:t>Mr. Sullivan</w:t>
      </w:r>
      <w:r>
        <w:rPr>
          <w:rFonts w:ascii="Arial" w:hAnsi="Arial" w:cs="Arial"/>
          <w:bCs/>
          <w:sz w:val="22"/>
          <w:szCs w:val="22"/>
        </w:rPr>
        <w:t xml:space="preserve"> said he doesn’t agree with the self reporting, and made the suggestion to have compliance inspections done on the properties.  </w:t>
      </w:r>
      <w:r w:rsidRPr="00236403">
        <w:rPr>
          <w:rFonts w:ascii="Arial" w:hAnsi="Arial" w:cs="Arial"/>
          <w:bCs/>
          <w:sz w:val="22"/>
          <w:szCs w:val="22"/>
          <w:u w:val="single"/>
        </w:rPr>
        <w:t>Mr. Leonard</w:t>
      </w:r>
      <w:r>
        <w:rPr>
          <w:rFonts w:ascii="Arial" w:hAnsi="Arial" w:cs="Arial"/>
          <w:bCs/>
          <w:sz w:val="22"/>
          <w:szCs w:val="22"/>
        </w:rPr>
        <w:t xml:space="preserve"> agreed stating it’s very important when it comes to drinking water.  </w:t>
      </w:r>
      <w:r w:rsidRPr="00236403">
        <w:rPr>
          <w:rFonts w:ascii="Arial" w:hAnsi="Arial" w:cs="Arial"/>
          <w:bCs/>
          <w:sz w:val="22"/>
          <w:szCs w:val="22"/>
          <w:u w:val="single"/>
        </w:rPr>
        <w:t>Mr. Gray</w:t>
      </w:r>
      <w:r>
        <w:rPr>
          <w:rFonts w:ascii="Arial" w:hAnsi="Arial" w:cs="Arial"/>
          <w:bCs/>
          <w:sz w:val="22"/>
          <w:szCs w:val="22"/>
        </w:rPr>
        <w:t xml:space="preserve"> said he doesn’t believe homeowners should be subjected to the inspections or the fees that would go along with it.</w:t>
      </w:r>
    </w:p>
    <w:p w:rsidR="00E54D26" w:rsidRDefault="00E54D26" w:rsidP="00D500E0">
      <w:pPr>
        <w:pBdr>
          <w:bottom w:val="single" w:sz="12" w:space="1" w:color="auto"/>
        </w:pBdr>
        <w:ind w:right="-288"/>
        <w:rPr>
          <w:rFonts w:ascii="Arial" w:hAnsi="Arial" w:cs="Arial"/>
          <w:bCs/>
          <w:sz w:val="22"/>
          <w:szCs w:val="22"/>
        </w:rPr>
      </w:pPr>
      <w:r w:rsidRPr="00236403">
        <w:rPr>
          <w:rFonts w:ascii="Arial" w:hAnsi="Arial" w:cs="Arial"/>
          <w:bCs/>
          <w:sz w:val="22"/>
          <w:szCs w:val="22"/>
          <w:u w:val="single"/>
        </w:rPr>
        <w:t>Mr. May</w:t>
      </w:r>
      <w:r>
        <w:rPr>
          <w:rFonts w:ascii="Arial" w:hAnsi="Arial" w:cs="Arial"/>
          <w:bCs/>
          <w:sz w:val="22"/>
          <w:szCs w:val="22"/>
        </w:rPr>
        <w:t xml:space="preserve"> said he would like to hear from the property owners as well as the business owners.  Mr. Campbell said a notice will be sent out to anyone in the affected areas for a public hearing.</w:t>
      </w:r>
    </w:p>
    <w:p w:rsidR="00E54D26" w:rsidRDefault="00E54D26" w:rsidP="00D500E0">
      <w:pPr>
        <w:pBdr>
          <w:bottom w:val="single" w:sz="12" w:space="1" w:color="auto"/>
        </w:pBdr>
        <w:ind w:right="-288"/>
        <w:rPr>
          <w:rFonts w:ascii="Arial" w:hAnsi="Arial" w:cs="Arial"/>
          <w:bCs/>
          <w:sz w:val="22"/>
          <w:szCs w:val="22"/>
        </w:rPr>
      </w:pPr>
    </w:p>
    <w:p w:rsidR="00E54D26" w:rsidRDefault="00E54D26" w:rsidP="00D500E0">
      <w:pPr>
        <w:pBdr>
          <w:bottom w:val="single" w:sz="12" w:space="1" w:color="auto"/>
        </w:pBdr>
        <w:ind w:right="-288"/>
        <w:rPr>
          <w:rFonts w:ascii="Arial" w:hAnsi="Arial" w:cs="Arial"/>
          <w:bCs/>
          <w:sz w:val="22"/>
          <w:szCs w:val="22"/>
        </w:rPr>
      </w:pPr>
      <w:r>
        <w:rPr>
          <w:rFonts w:ascii="Arial" w:hAnsi="Arial" w:cs="Arial"/>
          <w:bCs/>
          <w:sz w:val="22"/>
          <w:szCs w:val="22"/>
        </w:rPr>
        <w:t>The Board discussed whether or not to charge a fee for the inspections and whether to have the inspectio</w:t>
      </w:r>
      <w:r w:rsidR="00F42F10">
        <w:rPr>
          <w:rFonts w:ascii="Arial" w:hAnsi="Arial" w:cs="Arial"/>
          <w:bCs/>
          <w:sz w:val="22"/>
          <w:szCs w:val="22"/>
        </w:rPr>
        <w:t>ns done annually or biennial.  By show of hands the consensus of the Board was to not charge a fee and have the inspections done biennial.</w:t>
      </w:r>
    </w:p>
    <w:p w:rsidR="00F42F10" w:rsidRDefault="00F42F10" w:rsidP="00D500E0">
      <w:pPr>
        <w:pBdr>
          <w:bottom w:val="single" w:sz="12" w:space="1" w:color="auto"/>
        </w:pBdr>
        <w:ind w:right="-288"/>
        <w:rPr>
          <w:rFonts w:ascii="Arial" w:hAnsi="Arial" w:cs="Arial"/>
          <w:bCs/>
          <w:i/>
          <w:sz w:val="22"/>
          <w:szCs w:val="22"/>
        </w:rPr>
      </w:pPr>
    </w:p>
    <w:p w:rsidR="00F42F10" w:rsidRDefault="00F42F10" w:rsidP="00D500E0">
      <w:pPr>
        <w:pBdr>
          <w:bottom w:val="single" w:sz="12" w:space="1" w:color="auto"/>
        </w:pBdr>
        <w:ind w:right="-288"/>
        <w:rPr>
          <w:rFonts w:ascii="Arial" w:hAnsi="Arial" w:cs="Arial"/>
          <w:bCs/>
          <w:i/>
          <w:sz w:val="22"/>
          <w:szCs w:val="22"/>
        </w:rPr>
      </w:pPr>
      <w:r w:rsidRPr="00F42F10">
        <w:rPr>
          <w:rFonts w:ascii="Arial" w:hAnsi="Arial" w:cs="Arial"/>
          <w:bCs/>
          <w:i/>
          <w:sz w:val="22"/>
          <w:szCs w:val="22"/>
        </w:rPr>
        <w:lastRenderedPageBreak/>
        <w:t xml:space="preserve">A motion was made by </w:t>
      </w:r>
      <w:r w:rsidRPr="00F42F10">
        <w:rPr>
          <w:rFonts w:ascii="Arial" w:hAnsi="Arial" w:cs="Arial"/>
          <w:bCs/>
          <w:i/>
          <w:sz w:val="22"/>
          <w:szCs w:val="22"/>
          <w:u w:val="single"/>
        </w:rPr>
        <w:t>Mr. Gray</w:t>
      </w:r>
      <w:r w:rsidRPr="00F42F10">
        <w:rPr>
          <w:rFonts w:ascii="Arial" w:hAnsi="Arial" w:cs="Arial"/>
          <w:bCs/>
          <w:i/>
          <w:sz w:val="22"/>
          <w:szCs w:val="22"/>
        </w:rPr>
        <w:t xml:space="preserve"> and seconded by </w:t>
      </w:r>
      <w:r w:rsidRPr="00F42F10">
        <w:rPr>
          <w:rFonts w:ascii="Arial" w:hAnsi="Arial" w:cs="Arial"/>
          <w:bCs/>
          <w:i/>
          <w:sz w:val="22"/>
          <w:szCs w:val="22"/>
          <w:u w:val="single"/>
        </w:rPr>
        <w:t>Mr. Willis</w:t>
      </w:r>
      <w:r w:rsidRPr="00F42F10">
        <w:rPr>
          <w:rFonts w:ascii="Arial" w:hAnsi="Arial" w:cs="Arial"/>
          <w:bCs/>
          <w:i/>
          <w:sz w:val="22"/>
          <w:szCs w:val="22"/>
        </w:rPr>
        <w:t xml:space="preserve"> to send the draft Aquifer Protection Ordinance to the Codes and Ordinances Committee.  The motion carried unanimously.</w:t>
      </w:r>
    </w:p>
    <w:p w:rsidR="00F42F10" w:rsidRDefault="00F42F10" w:rsidP="00D500E0">
      <w:pPr>
        <w:pBdr>
          <w:bottom w:val="single" w:sz="12" w:space="1" w:color="auto"/>
        </w:pBdr>
        <w:ind w:right="-288"/>
        <w:rPr>
          <w:rFonts w:ascii="Arial" w:hAnsi="Arial" w:cs="Arial"/>
          <w:b/>
          <w:bCs/>
          <w:sz w:val="22"/>
          <w:szCs w:val="22"/>
        </w:rPr>
      </w:pPr>
      <w:r>
        <w:rPr>
          <w:rFonts w:ascii="Arial" w:hAnsi="Arial" w:cs="Arial"/>
          <w:bCs/>
          <w:i/>
          <w:sz w:val="22"/>
          <w:szCs w:val="22"/>
        </w:rPr>
        <w:tab/>
      </w:r>
      <w:r w:rsidRPr="00F42F10">
        <w:rPr>
          <w:rFonts w:ascii="Arial" w:hAnsi="Arial" w:cs="Arial"/>
          <w:b/>
          <w:bCs/>
          <w:sz w:val="22"/>
          <w:szCs w:val="22"/>
        </w:rPr>
        <w:t>B.</w:t>
      </w:r>
      <w:r>
        <w:rPr>
          <w:rFonts w:ascii="Arial" w:hAnsi="Arial" w:cs="Arial"/>
          <w:b/>
          <w:bCs/>
          <w:sz w:val="22"/>
          <w:szCs w:val="22"/>
        </w:rPr>
        <w:t xml:space="preserve">  Appeal of Decision</w:t>
      </w:r>
    </w:p>
    <w:p w:rsidR="00F42F10" w:rsidRDefault="00F42F10" w:rsidP="00D500E0">
      <w:pPr>
        <w:pBdr>
          <w:bottom w:val="single" w:sz="12" w:space="1" w:color="auto"/>
        </w:pBdr>
        <w:ind w:right="-288"/>
        <w:rPr>
          <w:rFonts w:ascii="Arial" w:hAnsi="Arial" w:cs="Arial"/>
          <w:b/>
          <w:bCs/>
          <w:sz w:val="22"/>
          <w:szCs w:val="22"/>
        </w:rPr>
      </w:pPr>
    </w:p>
    <w:p w:rsidR="00F42F10" w:rsidRDefault="00F42F10" w:rsidP="00D500E0">
      <w:pPr>
        <w:pBdr>
          <w:bottom w:val="single" w:sz="12" w:space="1" w:color="auto"/>
        </w:pBdr>
        <w:ind w:right="-288"/>
        <w:rPr>
          <w:rFonts w:ascii="Arial" w:hAnsi="Arial" w:cs="Arial"/>
          <w:bCs/>
          <w:sz w:val="22"/>
          <w:szCs w:val="22"/>
        </w:rPr>
      </w:pPr>
      <w:r>
        <w:rPr>
          <w:rFonts w:ascii="Arial" w:hAnsi="Arial" w:cs="Arial"/>
          <w:bCs/>
          <w:sz w:val="22"/>
          <w:szCs w:val="22"/>
        </w:rPr>
        <w:t>Mr. Campbell informed the Board an application for appeal has been submitted for 66 Rochester Hill Road and will be before the Zoning Board of Adjustment on May 13</w:t>
      </w:r>
      <w:r w:rsidRPr="00F42F10">
        <w:rPr>
          <w:rFonts w:ascii="Arial" w:hAnsi="Arial" w:cs="Arial"/>
          <w:bCs/>
          <w:sz w:val="22"/>
          <w:szCs w:val="22"/>
          <w:vertAlign w:val="superscript"/>
        </w:rPr>
        <w:t>th</w:t>
      </w:r>
      <w:r>
        <w:rPr>
          <w:rFonts w:ascii="Arial" w:hAnsi="Arial" w:cs="Arial"/>
          <w:bCs/>
          <w:sz w:val="22"/>
          <w:szCs w:val="22"/>
        </w:rPr>
        <w:t>.</w:t>
      </w:r>
    </w:p>
    <w:p w:rsidR="00F42F10" w:rsidRDefault="00F42F10" w:rsidP="00D500E0">
      <w:pPr>
        <w:pBdr>
          <w:bottom w:val="single" w:sz="12" w:space="1" w:color="auto"/>
        </w:pBdr>
        <w:ind w:right="-288"/>
        <w:rPr>
          <w:rFonts w:ascii="Arial" w:hAnsi="Arial" w:cs="Arial"/>
          <w:bCs/>
          <w:sz w:val="22"/>
          <w:szCs w:val="22"/>
        </w:rPr>
      </w:pPr>
    </w:p>
    <w:p w:rsidR="00F42F10" w:rsidRPr="00EC285F" w:rsidRDefault="00F42F10" w:rsidP="00D500E0">
      <w:pPr>
        <w:pBdr>
          <w:bottom w:val="single" w:sz="12" w:space="1" w:color="auto"/>
        </w:pBdr>
        <w:ind w:right="-288"/>
        <w:rPr>
          <w:rFonts w:ascii="Arial" w:hAnsi="Arial" w:cs="Arial"/>
          <w:b/>
          <w:bCs/>
          <w:sz w:val="22"/>
          <w:szCs w:val="22"/>
        </w:rPr>
      </w:pPr>
      <w:r>
        <w:rPr>
          <w:rFonts w:ascii="Arial" w:hAnsi="Arial" w:cs="Arial"/>
          <w:bCs/>
          <w:sz w:val="22"/>
          <w:szCs w:val="22"/>
        </w:rPr>
        <w:tab/>
      </w:r>
      <w:r w:rsidRPr="00EC285F">
        <w:rPr>
          <w:rFonts w:ascii="Arial" w:hAnsi="Arial" w:cs="Arial"/>
          <w:b/>
          <w:bCs/>
          <w:sz w:val="22"/>
          <w:szCs w:val="22"/>
        </w:rPr>
        <w:t xml:space="preserve">C. Zoning </w:t>
      </w:r>
      <w:r w:rsidR="00EC285F" w:rsidRPr="00EC285F">
        <w:rPr>
          <w:rFonts w:ascii="Arial" w:hAnsi="Arial" w:cs="Arial"/>
          <w:b/>
          <w:bCs/>
          <w:sz w:val="22"/>
          <w:szCs w:val="22"/>
        </w:rPr>
        <w:t>issue</w:t>
      </w:r>
    </w:p>
    <w:p w:rsidR="00EC285F" w:rsidRDefault="00EC285F" w:rsidP="00D500E0">
      <w:pPr>
        <w:pBdr>
          <w:bottom w:val="single" w:sz="12" w:space="1" w:color="auto"/>
        </w:pBdr>
        <w:ind w:right="-288"/>
        <w:rPr>
          <w:rFonts w:ascii="Arial" w:hAnsi="Arial" w:cs="Arial"/>
          <w:bCs/>
          <w:sz w:val="22"/>
          <w:szCs w:val="22"/>
        </w:rPr>
      </w:pPr>
    </w:p>
    <w:p w:rsidR="00EC285F" w:rsidRDefault="00EC285F" w:rsidP="00D500E0">
      <w:pPr>
        <w:pBdr>
          <w:bottom w:val="single" w:sz="12" w:space="1" w:color="auto"/>
        </w:pBdr>
        <w:ind w:right="-288"/>
        <w:rPr>
          <w:rFonts w:ascii="Arial" w:hAnsi="Arial" w:cs="Arial"/>
          <w:bCs/>
          <w:sz w:val="22"/>
          <w:szCs w:val="22"/>
        </w:rPr>
      </w:pPr>
      <w:r w:rsidRPr="00236403">
        <w:rPr>
          <w:rFonts w:ascii="Arial" w:hAnsi="Arial" w:cs="Arial"/>
          <w:bCs/>
          <w:sz w:val="22"/>
          <w:szCs w:val="22"/>
          <w:u w:val="single"/>
        </w:rPr>
        <w:t>Mr. Sylvain</w:t>
      </w:r>
      <w:r>
        <w:rPr>
          <w:rFonts w:ascii="Arial" w:hAnsi="Arial" w:cs="Arial"/>
          <w:bCs/>
          <w:sz w:val="22"/>
          <w:szCs w:val="22"/>
        </w:rPr>
        <w:t xml:space="preserve"> informed the Board the zoning for the fairgrounds had been brought to his attention.  He said right now it is zoned office-commercial and is asking if they should rezone it due to all the events that will be taking place.</w:t>
      </w:r>
      <w:r w:rsidR="00E41F1D">
        <w:rPr>
          <w:rFonts w:ascii="Arial" w:hAnsi="Arial" w:cs="Arial"/>
          <w:bCs/>
          <w:sz w:val="22"/>
          <w:szCs w:val="22"/>
        </w:rPr>
        <w:t xml:space="preserve">  Mr. Campbell added the fact fairs are not an allowed use in any of the zones.</w:t>
      </w:r>
    </w:p>
    <w:p w:rsidR="00E41F1D" w:rsidRDefault="00E41F1D" w:rsidP="00D500E0">
      <w:pPr>
        <w:pBdr>
          <w:bottom w:val="single" w:sz="12" w:space="1" w:color="auto"/>
        </w:pBdr>
        <w:ind w:right="-288"/>
        <w:rPr>
          <w:rFonts w:ascii="Arial" w:hAnsi="Arial" w:cs="Arial"/>
          <w:bCs/>
          <w:sz w:val="22"/>
          <w:szCs w:val="22"/>
        </w:rPr>
      </w:pPr>
      <w:r>
        <w:rPr>
          <w:rFonts w:ascii="Arial" w:hAnsi="Arial" w:cs="Arial"/>
          <w:bCs/>
          <w:sz w:val="22"/>
          <w:szCs w:val="22"/>
        </w:rPr>
        <w:t>The Board discussed the issue of if the property is sold would it be grandfathered and also what zone would allow for entertainment.</w:t>
      </w:r>
    </w:p>
    <w:p w:rsidR="00236403" w:rsidRPr="00F42F10" w:rsidRDefault="00236403" w:rsidP="00D500E0">
      <w:pPr>
        <w:pBdr>
          <w:bottom w:val="single" w:sz="12" w:space="1" w:color="auto"/>
        </w:pBdr>
        <w:ind w:right="-288"/>
        <w:rPr>
          <w:rFonts w:ascii="Arial" w:hAnsi="Arial" w:cs="Arial"/>
          <w:bCs/>
          <w:sz w:val="22"/>
          <w:szCs w:val="22"/>
        </w:rPr>
      </w:pPr>
      <w:r w:rsidRPr="00236403">
        <w:rPr>
          <w:rFonts w:ascii="Arial" w:hAnsi="Arial" w:cs="Arial"/>
          <w:bCs/>
          <w:sz w:val="22"/>
          <w:szCs w:val="22"/>
          <w:u w:val="single"/>
        </w:rPr>
        <w:t>Mr. Gray</w:t>
      </w:r>
      <w:r>
        <w:rPr>
          <w:rFonts w:ascii="Arial" w:hAnsi="Arial" w:cs="Arial"/>
          <w:bCs/>
          <w:sz w:val="22"/>
          <w:szCs w:val="22"/>
        </w:rPr>
        <w:t xml:space="preserve"> asked to see a formal request from an applicant in order to see what type of events they are looking to do.  </w:t>
      </w:r>
      <w:r w:rsidRPr="00236403">
        <w:rPr>
          <w:rFonts w:ascii="Arial" w:hAnsi="Arial" w:cs="Arial"/>
          <w:bCs/>
          <w:sz w:val="22"/>
          <w:szCs w:val="22"/>
          <w:u w:val="single"/>
        </w:rPr>
        <w:t>Mr. Sylvain</w:t>
      </w:r>
      <w:r>
        <w:rPr>
          <w:rFonts w:ascii="Arial" w:hAnsi="Arial" w:cs="Arial"/>
          <w:bCs/>
          <w:sz w:val="22"/>
          <w:szCs w:val="22"/>
        </w:rPr>
        <w:t xml:space="preserve"> said there are five events scheduled that have all been given permission by the City.</w:t>
      </w:r>
    </w:p>
    <w:p w:rsidR="00602AB1" w:rsidRPr="00F42F10" w:rsidRDefault="00602AB1" w:rsidP="00B45EDE">
      <w:pPr>
        <w:pBdr>
          <w:bottom w:val="single" w:sz="12" w:space="1" w:color="auto"/>
        </w:pBdr>
        <w:ind w:right="-288"/>
        <w:rPr>
          <w:rFonts w:ascii="Arial" w:hAnsi="Arial" w:cs="Arial"/>
          <w:bCs/>
          <w:i/>
          <w:sz w:val="22"/>
          <w:szCs w:val="22"/>
        </w:rPr>
      </w:pPr>
    </w:p>
    <w:p w:rsidR="0055234C" w:rsidRDefault="0055234C" w:rsidP="0019633C">
      <w:pPr>
        <w:ind w:right="-288"/>
        <w:outlineLvl w:val="0"/>
        <w:rPr>
          <w:rFonts w:ascii="Arial" w:hAnsi="Arial" w:cs="Arial"/>
          <w:b/>
        </w:rPr>
      </w:pPr>
    </w:p>
    <w:p w:rsidR="00547542" w:rsidRPr="00083236" w:rsidRDefault="00572665" w:rsidP="0019633C">
      <w:pPr>
        <w:ind w:right="-288"/>
        <w:outlineLvl w:val="0"/>
        <w:rPr>
          <w:rFonts w:ascii="Arial" w:hAnsi="Arial" w:cs="Arial"/>
          <w:b/>
          <w:sz w:val="22"/>
          <w:szCs w:val="22"/>
        </w:rPr>
      </w:pPr>
      <w:r w:rsidRPr="00083236">
        <w:rPr>
          <w:rFonts w:ascii="Arial" w:hAnsi="Arial" w:cs="Arial"/>
          <w:b/>
          <w:sz w:val="22"/>
          <w:szCs w:val="22"/>
        </w:rPr>
        <w:t>X</w:t>
      </w:r>
      <w:r w:rsidR="00083236" w:rsidRPr="00083236">
        <w:rPr>
          <w:rFonts w:ascii="Arial" w:hAnsi="Arial" w:cs="Arial"/>
          <w:b/>
          <w:sz w:val="22"/>
          <w:szCs w:val="22"/>
        </w:rPr>
        <w:t>I</w:t>
      </w:r>
      <w:r w:rsidR="00110A69" w:rsidRPr="00083236">
        <w:rPr>
          <w:rFonts w:ascii="Arial" w:hAnsi="Arial" w:cs="Arial"/>
          <w:b/>
          <w:sz w:val="22"/>
          <w:szCs w:val="22"/>
        </w:rPr>
        <w:t>. Adjournment</w:t>
      </w:r>
    </w:p>
    <w:p w:rsidR="00547542" w:rsidRDefault="00547542" w:rsidP="0019633C">
      <w:pPr>
        <w:ind w:right="-288"/>
        <w:outlineLvl w:val="0"/>
        <w:rPr>
          <w:rFonts w:ascii="Arial" w:hAnsi="Arial" w:cs="Arial"/>
          <w:b/>
          <w:sz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r w:rsidR="00855149">
        <w:rPr>
          <w:rFonts w:ascii="Arial" w:hAnsi="Arial" w:cs="Arial"/>
          <w:i/>
          <w:sz w:val="22"/>
          <w:u w:val="single"/>
        </w:rPr>
        <w:t>Gray</w:t>
      </w:r>
      <w:r>
        <w:rPr>
          <w:rFonts w:ascii="Arial" w:hAnsi="Arial" w:cs="Arial"/>
          <w:i/>
          <w:sz w:val="22"/>
        </w:rPr>
        <w:t xml:space="preserve"> and seconded by </w:t>
      </w:r>
      <w:r w:rsidRPr="00547542">
        <w:rPr>
          <w:rFonts w:ascii="Arial" w:hAnsi="Arial" w:cs="Arial"/>
          <w:i/>
          <w:sz w:val="22"/>
          <w:u w:val="single"/>
        </w:rPr>
        <w:t xml:space="preserve">Mr. </w:t>
      </w:r>
      <w:r w:rsidR="00D500E0">
        <w:rPr>
          <w:rFonts w:ascii="Arial" w:hAnsi="Arial" w:cs="Arial"/>
          <w:i/>
          <w:sz w:val="22"/>
          <w:u w:val="single"/>
        </w:rPr>
        <w:t>Healey</w:t>
      </w:r>
      <w:r w:rsidR="008957A7">
        <w:rPr>
          <w:rFonts w:ascii="Arial" w:hAnsi="Arial" w:cs="Arial"/>
          <w:i/>
          <w:sz w:val="22"/>
          <w:u w:val="single"/>
        </w:rPr>
        <w:t xml:space="preserve"> </w:t>
      </w:r>
      <w:r>
        <w:rPr>
          <w:rFonts w:ascii="Arial" w:hAnsi="Arial" w:cs="Arial"/>
          <w:i/>
          <w:sz w:val="22"/>
        </w:rPr>
        <w:t xml:space="preserve">to adjourn at </w:t>
      </w:r>
      <w:r w:rsidR="00855149">
        <w:rPr>
          <w:rFonts w:ascii="Arial" w:hAnsi="Arial" w:cs="Arial"/>
          <w:i/>
          <w:sz w:val="22"/>
        </w:rPr>
        <w:t>9:04</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smartTag w:uri="urn:schemas-microsoft-com:office:smarttags" w:element="PersonName">
        <w:smartTag w:uri="urn:schemas-microsoft-com:office:smarttags" w:element="place">
          <w:smartTag w:uri="urn:schemas-microsoft-com:office:smarttags" w:element="City">
            <w:r>
              <w:rPr>
                <w:rFonts w:ascii="Arial" w:hAnsi="Arial" w:cs="Arial"/>
                <w:bCs/>
                <w:sz w:val="22"/>
                <w:szCs w:val="22"/>
              </w:rPr>
              <w:t>Crystal</w:t>
            </w:r>
          </w:smartTag>
        </w:smartTag>
        <w:r>
          <w:rPr>
            <w:rFonts w:ascii="Arial" w:hAnsi="Arial" w:cs="Arial"/>
            <w:bCs/>
            <w:sz w:val="22"/>
            <w:szCs w:val="22"/>
          </w:rPr>
          <w:t xml:space="preserve"> DeButts</w:t>
        </w:r>
      </w:smartTag>
      <w:r>
        <w:rPr>
          <w:rFonts w:ascii="Arial" w:hAnsi="Arial" w:cs="Arial"/>
          <w:bCs/>
          <w:sz w:val="22"/>
          <w:szCs w:val="22"/>
        </w:rPr>
        <w:t xml:space="preserve">, </w:t>
      </w:r>
    </w:p>
    <w:p w:rsidR="00600885" w:rsidRPr="00431685" w:rsidRDefault="00600885" w:rsidP="00CC3B49">
      <w:pPr>
        <w:ind w:right="-288"/>
        <w:rPr>
          <w:rFonts w:ascii="Arial" w:hAnsi="Arial" w:cs="Arial"/>
          <w:bCs/>
          <w:sz w:val="22"/>
          <w:szCs w:val="22"/>
        </w:rPr>
      </w:pPr>
      <w:r>
        <w:rPr>
          <w:rFonts w:ascii="Arial" w:hAnsi="Arial" w:cs="Arial"/>
          <w:bCs/>
          <w:sz w:val="22"/>
          <w:szCs w:val="22"/>
        </w:rPr>
        <w:t>Planning Secretary</w:t>
      </w:r>
    </w:p>
    <w:sectPr w:rsidR="00600885" w:rsidRPr="00431685"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1D" w:rsidRDefault="00E41F1D">
      <w:r>
        <w:separator/>
      </w:r>
    </w:p>
  </w:endnote>
  <w:endnote w:type="continuationSeparator" w:id="0">
    <w:p w:rsidR="00E41F1D" w:rsidRDefault="00E4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1D" w:rsidRDefault="001D6350">
    <w:pPr>
      <w:pStyle w:val="Footer"/>
      <w:framePr w:wrap="around" w:vAnchor="text" w:hAnchor="margin" w:xAlign="right" w:y="1"/>
      <w:rPr>
        <w:rStyle w:val="PageNumber"/>
      </w:rPr>
    </w:pPr>
    <w:r>
      <w:rPr>
        <w:rStyle w:val="PageNumber"/>
      </w:rPr>
      <w:fldChar w:fldCharType="begin"/>
    </w:r>
    <w:r w:rsidR="00E41F1D">
      <w:rPr>
        <w:rStyle w:val="PageNumber"/>
      </w:rPr>
      <w:instrText xml:space="preserve">PAGE  </w:instrText>
    </w:r>
    <w:r>
      <w:rPr>
        <w:rStyle w:val="PageNumber"/>
      </w:rPr>
      <w:fldChar w:fldCharType="end"/>
    </w:r>
  </w:p>
  <w:p w:rsidR="00E41F1D" w:rsidRDefault="00E41F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561"/>
      <w:docPartObj>
        <w:docPartGallery w:val="Page Numbers (Bottom of Page)"/>
        <w:docPartUnique/>
      </w:docPartObj>
    </w:sdtPr>
    <w:sdtContent>
      <w:p w:rsidR="00E41F1D" w:rsidRDefault="001D6350">
        <w:pPr>
          <w:pStyle w:val="Footer"/>
          <w:jc w:val="right"/>
        </w:pPr>
        <w:fldSimple w:instr=" PAGE   \* MERGEFORMAT ">
          <w:r w:rsidR="00045052">
            <w:rPr>
              <w:noProof/>
            </w:rPr>
            <w:t>4</w:t>
          </w:r>
        </w:fldSimple>
      </w:p>
    </w:sdtContent>
  </w:sdt>
  <w:p w:rsidR="00E41F1D" w:rsidRPr="0077170C" w:rsidRDefault="001D6350" w:rsidP="00660C91">
    <w:pPr>
      <w:pStyle w:val="Footer"/>
      <w:ind w:right="360"/>
      <w:rPr>
        <w:sz w:val="16"/>
        <w:szCs w:val="16"/>
      </w:rPr>
    </w:pPr>
    <w:r w:rsidRPr="00107451">
      <w:rPr>
        <w:sz w:val="16"/>
        <w:szCs w:val="16"/>
      </w:rPr>
      <w:fldChar w:fldCharType="begin"/>
    </w:r>
    <w:r w:rsidR="00E41F1D" w:rsidRPr="00107451">
      <w:rPr>
        <w:sz w:val="16"/>
        <w:szCs w:val="16"/>
      </w:rPr>
      <w:instrText xml:space="preserve"> FILENAME \p </w:instrText>
    </w:r>
    <w:r w:rsidRPr="00107451">
      <w:rPr>
        <w:sz w:val="16"/>
        <w:szCs w:val="16"/>
      </w:rPr>
      <w:fldChar w:fldCharType="separate"/>
    </w:r>
    <w:r w:rsidR="00045052">
      <w:rPr>
        <w:noProof/>
        <w:sz w:val="16"/>
        <w:szCs w:val="16"/>
      </w:rPr>
      <w:t>N:\2015 PB Info\15 pbmin\15 04 20 PBMinutes.docx</w:t>
    </w:r>
    <w:r w:rsidRPr="00107451">
      <w:rPr>
        <w:sz w:val="16"/>
        <w:szCs w:val="16"/>
      </w:rPr>
      <w:fldChar w:fldCharType="end"/>
    </w:r>
    <w:r w:rsidR="00E41F1D">
      <w:rPr>
        <w:sz w:val="16"/>
        <w:szCs w:val="16"/>
      </w:rPr>
      <w:t xml:space="preserve">                                                                                                        </w:t>
    </w:r>
    <w:r w:rsidR="00E41F1D" w:rsidRPr="00107451">
      <w:rPr>
        <w:sz w:val="16"/>
        <w:szCs w:val="16"/>
      </w:rPr>
      <w:t xml:space="preserve">Created on </w:t>
    </w:r>
    <w:r>
      <w:rPr>
        <w:sz w:val="16"/>
        <w:szCs w:val="16"/>
      </w:rPr>
      <w:fldChar w:fldCharType="begin"/>
    </w:r>
    <w:r w:rsidR="00E41F1D">
      <w:rPr>
        <w:sz w:val="16"/>
        <w:szCs w:val="16"/>
      </w:rPr>
      <w:instrText xml:space="preserve"> CREATEDATE \@ "M/d/yyyy h:mm:ss am/pm" </w:instrText>
    </w:r>
    <w:r>
      <w:rPr>
        <w:sz w:val="16"/>
        <w:szCs w:val="16"/>
      </w:rPr>
      <w:fldChar w:fldCharType="separate"/>
    </w:r>
    <w:r w:rsidR="00045052">
      <w:rPr>
        <w:noProof/>
        <w:sz w:val="16"/>
        <w:szCs w:val="16"/>
      </w:rPr>
      <w:t>4/21/2015 8:48:00 AM</w:t>
    </w:r>
    <w:r>
      <w:rPr>
        <w:sz w:val="16"/>
        <w:szCs w:val="16"/>
      </w:rPr>
      <w:fldChar w:fldCharType="end"/>
    </w:r>
  </w:p>
  <w:p w:rsidR="00E41F1D" w:rsidRPr="0077170C" w:rsidRDefault="00E41F1D">
    <w:pPr>
      <w:pStyle w:val="Foote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03" w:rsidRDefault="00236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1D" w:rsidRDefault="00E41F1D">
      <w:r>
        <w:separator/>
      </w:r>
    </w:p>
  </w:footnote>
  <w:footnote w:type="continuationSeparator" w:id="0">
    <w:p w:rsidR="00E41F1D" w:rsidRDefault="00E4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03" w:rsidRDefault="00236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03" w:rsidRDefault="002364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03" w:rsidRDefault="002364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7892"/>
  </w:hdrShapeDefaults>
  <w:footnotePr>
    <w:footnote w:id="-1"/>
    <w:footnote w:id="0"/>
  </w:footnotePr>
  <w:endnotePr>
    <w:endnote w:id="-1"/>
    <w:endnote w:id="0"/>
  </w:endnotePr>
  <w:compat/>
  <w:rsids>
    <w:rsidRoot w:val="00C3141F"/>
    <w:rsid w:val="00002495"/>
    <w:rsid w:val="00002859"/>
    <w:rsid w:val="0000378D"/>
    <w:rsid w:val="00003B76"/>
    <w:rsid w:val="00007C3A"/>
    <w:rsid w:val="0001529B"/>
    <w:rsid w:val="00031A12"/>
    <w:rsid w:val="000404F5"/>
    <w:rsid w:val="00042E8F"/>
    <w:rsid w:val="000447D3"/>
    <w:rsid w:val="00045052"/>
    <w:rsid w:val="00046861"/>
    <w:rsid w:val="00063D0C"/>
    <w:rsid w:val="0006408F"/>
    <w:rsid w:val="00070030"/>
    <w:rsid w:val="00070A4F"/>
    <w:rsid w:val="0007144A"/>
    <w:rsid w:val="00083236"/>
    <w:rsid w:val="00083A8F"/>
    <w:rsid w:val="0008559F"/>
    <w:rsid w:val="000871D3"/>
    <w:rsid w:val="000A0198"/>
    <w:rsid w:val="000A5B6E"/>
    <w:rsid w:val="000D56A1"/>
    <w:rsid w:val="000E4D54"/>
    <w:rsid w:val="000E7DE1"/>
    <w:rsid w:val="000F0944"/>
    <w:rsid w:val="000F1135"/>
    <w:rsid w:val="00102F20"/>
    <w:rsid w:val="0010333B"/>
    <w:rsid w:val="001034A0"/>
    <w:rsid w:val="0010366D"/>
    <w:rsid w:val="00110A69"/>
    <w:rsid w:val="00111059"/>
    <w:rsid w:val="00111BAE"/>
    <w:rsid w:val="001146C0"/>
    <w:rsid w:val="00114974"/>
    <w:rsid w:val="001173F8"/>
    <w:rsid w:val="001210BE"/>
    <w:rsid w:val="00121B18"/>
    <w:rsid w:val="00126940"/>
    <w:rsid w:val="00126D3B"/>
    <w:rsid w:val="00134DF7"/>
    <w:rsid w:val="001429A7"/>
    <w:rsid w:val="00147FD0"/>
    <w:rsid w:val="00160A7A"/>
    <w:rsid w:val="001632A4"/>
    <w:rsid w:val="0017214E"/>
    <w:rsid w:val="00174115"/>
    <w:rsid w:val="0019633C"/>
    <w:rsid w:val="001A0601"/>
    <w:rsid w:val="001A157D"/>
    <w:rsid w:val="001A60D0"/>
    <w:rsid w:val="001B2F01"/>
    <w:rsid w:val="001B4E3C"/>
    <w:rsid w:val="001B70EF"/>
    <w:rsid w:val="001C3514"/>
    <w:rsid w:val="001C4AAE"/>
    <w:rsid w:val="001D6350"/>
    <w:rsid w:val="001D7E35"/>
    <w:rsid w:val="001E0A8A"/>
    <w:rsid w:val="001E4EDF"/>
    <w:rsid w:val="001F0370"/>
    <w:rsid w:val="001F2144"/>
    <w:rsid w:val="002113D0"/>
    <w:rsid w:val="00232818"/>
    <w:rsid w:val="00235561"/>
    <w:rsid w:val="00236403"/>
    <w:rsid w:val="00240D04"/>
    <w:rsid w:val="002422FC"/>
    <w:rsid w:val="00250082"/>
    <w:rsid w:val="002544E1"/>
    <w:rsid w:val="0025723D"/>
    <w:rsid w:val="002651CA"/>
    <w:rsid w:val="00280A8A"/>
    <w:rsid w:val="002A5222"/>
    <w:rsid w:val="002A6E70"/>
    <w:rsid w:val="002B78D3"/>
    <w:rsid w:val="002C07BB"/>
    <w:rsid w:val="002C181D"/>
    <w:rsid w:val="002C34CF"/>
    <w:rsid w:val="002C46C0"/>
    <w:rsid w:val="002D4915"/>
    <w:rsid w:val="002E2570"/>
    <w:rsid w:val="002E49D2"/>
    <w:rsid w:val="002F32FB"/>
    <w:rsid w:val="002F3C7B"/>
    <w:rsid w:val="00303558"/>
    <w:rsid w:val="00310B30"/>
    <w:rsid w:val="0031129A"/>
    <w:rsid w:val="0031311D"/>
    <w:rsid w:val="00316137"/>
    <w:rsid w:val="003175BF"/>
    <w:rsid w:val="00320226"/>
    <w:rsid w:val="00323DC8"/>
    <w:rsid w:val="00340AC9"/>
    <w:rsid w:val="00342636"/>
    <w:rsid w:val="00350997"/>
    <w:rsid w:val="003521C4"/>
    <w:rsid w:val="00352D2A"/>
    <w:rsid w:val="00353AAA"/>
    <w:rsid w:val="003633CD"/>
    <w:rsid w:val="003675B7"/>
    <w:rsid w:val="0037117F"/>
    <w:rsid w:val="00383D8A"/>
    <w:rsid w:val="00390378"/>
    <w:rsid w:val="00397F8E"/>
    <w:rsid w:val="003B6DC8"/>
    <w:rsid w:val="003C1733"/>
    <w:rsid w:val="003C591D"/>
    <w:rsid w:val="003C7E5C"/>
    <w:rsid w:val="003D5781"/>
    <w:rsid w:val="003D587C"/>
    <w:rsid w:val="003E6017"/>
    <w:rsid w:val="003F06C5"/>
    <w:rsid w:val="00405EAA"/>
    <w:rsid w:val="00410036"/>
    <w:rsid w:val="004140FB"/>
    <w:rsid w:val="004151E4"/>
    <w:rsid w:val="0041786E"/>
    <w:rsid w:val="00431685"/>
    <w:rsid w:val="00433AD5"/>
    <w:rsid w:val="004347EB"/>
    <w:rsid w:val="00435A6A"/>
    <w:rsid w:val="0044012F"/>
    <w:rsid w:val="0044627D"/>
    <w:rsid w:val="00447EF3"/>
    <w:rsid w:val="00452CF6"/>
    <w:rsid w:val="0045447B"/>
    <w:rsid w:val="004550B4"/>
    <w:rsid w:val="00461319"/>
    <w:rsid w:val="0046287E"/>
    <w:rsid w:val="00475D85"/>
    <w:rsid w:val="00481D13"/>
    <w:rsid w:val="004850D0"/>
    <w:rsid w:val="004A1D5D"/>
    <w:rsid w:val="004A34B3"/>
    <w:rsid w:val="004B226B"/>
    <w:rsid w:val="004B680B"/>
    <w:rsid w:val="004C6430"/>
    <w:rsid w:val="004C7AC7"/>
    <w:rsid w:val="004D0AA6"/>
    <w:rsid w:val="004D1118"/>
    <w:rsid w:val="004D782F"/>
    <w:rsid w:val="004E4529"/>
    <w:rsid w:val="004E4FCD"/>
    <w:rsid w:val="004F5BEC"/>
    <w:rsid w:val="005124CE"/>
    <w:rsid w:val="005170E2"/>
    <w:rsid w:val="00527DED"/>
    <w:rsid w:val="00532C40"/>
    <w:rsid w:val="0053600E"/>
    <w:rsid w:val="00543C8B"/>
    <w:rsid w:val="00547542"/>
    <w:rsid w:val="0055234C"/>
    <w:rsid w:val="005605E2"/>
    <w:rsid w:val="0056574B"/>
    <w:rsid w:val="00567998"/>
    <w:rsid w:val="00572665"/>
    <w:rsid w:val="00577548"/>
    <w:rsid w:val="005832F1"/>
    <w:rsid w:val="0058645D"/>
    <w:rsid w:val="00592051"/>
    <w:rsid w:val="00594BB0"/>
    <w:rsid w:val="005963A5"/>
    <w:rsid w:val="005A06DE"/>
    <w:rsid w:val="005A7660"/>
    <w:rsid w:val="005B72C0"/>
    <w:rsid w:val="005D0D0C"/>
    <w:rsid w:val="005D36F7"/>
    <w:rsid w:val="005E1F99"/>
    <w:rsid w:val="005E59F8"/>
    <w:rsid w:val="00600885"/>
    <w:rsid w:val="00602AB1"/>
    <w:rsid w:val="006057F4"/>
    <w:rsid w:val="0061760C"/>
    <w:rsid w:val="00624019"/>
    <w:rsid w:val="00627EF0"/>
    <w:rsid w:val="006356D3"/>
    <w:rsid w:val="006416BB"/>
    <w:rsid w:val="00643E3A"/>
    <w:rsid w:val="00651812"/>
    <w:rsid w:val="006547B7"/>
    <w:rsid w:val="00660C91"/>
    <w:rsid w:val="00661B6A"/>
    <w:rsid w:val="00666669"/>
    <w:rsid w:val="00672374"/>
    <w:rsid w:val="00680FE5"/>
    <w:rsid w:val="00693493"/>
    <w:rsid w:val="006A1A84"/>
    <w:rsid w:val="006A1F3B"/>
    <w:rsid w:val="006A6314"/>
    <w:rsid w:val="006B053A"/>
    <w:rsid w:val="006C3DC0"/>
    <w:rsid w:val="006D6F7D"/>
    <w:rsid w:val="006D7082"/>
    <w:rsid w:val="006D7861"/>
    <w:rsid w:val="006E065E"/>
    <w:rsid w:val="006E3833"/>
    <w:rsid w:val="006E69E0"/>
    <w:rsid w:val="006E7604"/>
    <w:rsid w:val="006F5124"/>
    <w:rsid w:val="006F670A"/>
    <w:rsid w:val="00700AFC"/>
    <w:rsid w:val="00701697"/>
    <w:rsid w:val="00704BE6"/>
    <w:rsid w:val="00712EEF"/>
    <w:rsid w:val="00720B49"/>
    <w:rsid w:val="00725B62"/>
    <w:rsid w:val="00730586"/>
    <w:rsid w:val="0074053A"/>
    <w:rsid w:val="00742472"/>
    <w:rsid w:val="00743A5E"/>
    <w:rsid w:val="00755398"/>
    <w:rsid w:val="007564DB"/>
    <w:rsid w:val="00762BBA"/>
    <w:rsid w:val="007658C4"/>
    <w:rsid w:val="0077047F"/>
    <w:rsid w:val="00770541"/>
    <w:rsid w:val="0077170C"/>
    <w:rsid w:val="00784560"/>
    <w:rsid w:val="00785B2C"/>
    <w:rsid w:val="00792E3A"/>
    <w:rsid w:val="0079678C"/>
    <w:rsid w:val="007A023F"/>
    <w:rsid w:val="007B580C"/>
    <w:rsid w:val="007C3EE9"/>
    <w:rsid w:val="007D6766"/>
    <w:rsid w:val="00814C06"/>
    <w:rsid w:val="008204AB"/>
    <w:rsid w:val="00855149"/>
    <w:rsid w:val="008558B1"/>
    <w:rsid w:val="00856357"/>
    <w:rsid w:val="0086644E"/>
    <w:rsid w:val="008672DF"/>
    <w:rsid w:val="00881636"/>
    <w:rsid w:val="00881E67"/>
    <w:rsid w:val="00884CC7"/>
    <w:rsid w:val="008957A7"/>
    <w:rsid w:val="0089716E"/>
    <w:rsid w:val="008A098F"/>
    <w:rsid w:val="008A4AAE"/>
    <w:rsid w:val="008D06CA"/>
    <w:rsid w:val="008D0872"/>
    <w:rsid w:val="008D12AA"/>
    <w:rsid w:val="008D4059"/>
    <w:rsid w:val="008E2AD2"/>
    <w:rsid w:val="008F4102"/>
    <w:rsid w:val="008F463F"/>
    <w:rsid w:val="00901968"/>
    <w:rsid w:val="009022E6"/>
    <w:rsid w:val="00904E04"/>
    <w:rsid w:val="00906BD6"/>
    <w:rsid w:val="00911544"/>
    <w:rsid w:val="00942381"/>
    <w:rsid w:val="00943FC8"/>
    <w:rsid w:val="00951CCE"/>
    <w:rsid w:val="0096134A"/>
    <w:rsid w:val="00971A29"/>
    <w:rsid w:val="009833E1"/>
    <w:rsid w:val="009A64E5"/>
    <w:rsid w:val="009A7D81"/>
    <w:rsid w:val="009B65BA"/>
    <w:rsid w:val="009C009A"/>
    <w:rsid w:val="009C3291"/>
    <w:rsid w:val="009C7030"/>
    <w:rsid w:val="009E1FCA"/>
    <w:rsid w:val="009E203C"/>
    <w:rsid w:val="009E479F"/>
    <w:rsid w:val="00A10F97"/>
    <w:rsid w:val="00A1254D"/>
    <w:rsid w:val="00A169D0"/>
    <w:rsid w:val="00A22F4D"/>
    <w:rsid w:val="00A37D25"/>
    <w:rsid w:val="00A40AE4"/>
    <w:rsid w:val="00A522B0"/>
    <w:rsid w:val="00A52784"/>
    <w:rsid w:val="00A52BD7"/>
    <w:rsid w:val="00A552DF"/>
    <w:rsid w:val="00A554D2"/>
    <w:rsid w:val="00A77492"/>
    <w:rsid w:val="00A805DF"/>
    <w:rsid w:val="00A8319D"/>
    <w:rsid w:val="00A83267"/>
    <w:rsid w:val="00A92780"/>
    <w:rsid w:val="00A930A1"/>
    <w:rsid w:val="00A96344"/>
    <w:rsid w:val="00AA32C4"/>
    <w:rsid w:val="00AA7E2B"/>
    <w:rsid w:val="00AB0C63"/>
    <w:rsid w:val="00AB67A0"/>
    <w:rsid w:val="00AC5178"/>
    <w:rsid w:val="00AC5ED3"/>
    <w:rsid w:val="00AD2EA8"/>
    <w:rsid w:val="00AE1D57"/>
    <w:rsid w:val="00AE65AB"/>
    <w:rsid w:val="00AF5434"/>
    <w:rsid w:val="00AF7731"/>
    <w:rsid w:val="00B00D35"/>
    <w:rsid w:val="00B07563"/>
    <w:rsid w:val="00B125EB"/>
    <w:rsid w:val="00B227E0"/>
    <w:rsid w:val="00B3041D"/>
    <w:rsid w:val="00B445A1"/>
    <w:rsid w:val="00B456E9"/>
    <w:rsid w:val="00B45C50"/>
    <w:rsid w:val="00B45EDE"/>
    <w:rsid w:val="00B51987"/>
    <w:rsid w:val="00B5385C"/>
    <w:rsid w:val="00B64426"/>
    <w:rsid w:val="00B75EBC"/>
    <w:rsid w:val="00B848E1"/>
    <w:rsid w:val="00B932A0"/>
    <w:rsid w:val="00B9409D"/>
    <w:rsid w:val="00B94FF8"/>
    <w:rsid w:val="00BA4FC2"/>
    <w:rsid w:val="00BA58CA"/>
    <w:rsid w:val="00BA5F09"/>
    <w:rsid w:val="00BA62D5"/>
    <w:rsid w:val="00BB024B"/>
    <w:rsid w:val="00BC4998"/>
    <w:rsid w:val="00BD1CAC"/>
    <w:rsid w:val="00BD6328"/>
    <w:rsid w:val="00BF0DC8"/>
    <w:rsid w:val="00BF403E"/>
    <w:rsid w:val="00C01C79"/>
    <w:rsid w:val="00C02157"/>
    <w:rsid w:val="00C05E89"/>
    <w:rsid w:val="00C122D2"/>
    <w:rsid w:val="00C14E15"/>
    <w:rsid w:val="00C15FE9"/>
    <w:rsid w:val="00C220C7"/>
    <w:rsid w:val="00C30EA5"/>
    <w:rsid w:val="00C3141F"/>
    <w:rsid w:val="00C34657"/>
    <w:rsid w:val="00C53DB5"/>
    <w:rsid w:val="00C54F47"/>
    <w:rsid w:val="00C6154F"/>
    <w:rsid w:val="00C6305E"/>
    <w:rsid w:val="00C63944"/>
    <w:rsid w:val="00C64301"/>
    <w:rsid w:val="00C70DFA"/>
    <w:rsid w:val="00C7243E"/>
    <w:rsid w:val="00C74609"/>
    <w:rsid w:val="00C80869"/>
    <w:rsid w:val="00C846B9"/>
    <w:rsid w:val="00C92B24"/>
    <w:rsid w:val="00C93ABD"/>
    <w:rsid w:val="00C97DA8"/>
    <w:rsid w:val="00CA390A"/>
    <w:rsid w:val="00CA7C40"/>
    <w:rsid w:val="00CB03DA"/>
    <w:rsid w:val="00CB0B9C"/>
    <w:rsid w:val="00CB6A70"/>
    <w:rsid w:val="00CB70B0"/>
    <w:rsid w:val="00CC13E0"/>
    <w:rsid w:val="00CC253B"/>
    <w:rsid w:val="00CC3B49"/>
    <w:rsid w:val="00CC42CD"/>
    <w:rsid w:val="00CD1EE5"/>
    <w:rsid w:val="00CE2AD8"/>
    <w:rsid w:val="00CE681A"/>
    <w:rsid w:val="00CF0A58"/>
    <w:rsid w:val="00D016D2"/>
    <w:rsid w:val="00D030F3"/>
    <w:rsid w:val="00D0473D"/>
    <w:rsid w:val="00D0512C"/>
    <w:rsid w:val="00D132FD"/>
    <w:rsid w:val="00D15014"/>
    <w:rsid w:val="00D15E1B"/>
    <w:rsid w:val="00D306B4"/>
    <w:rsid w:val="00D35846"/>
    <w:rsid w:val="00D36C7C"/>
    <w:rsid w:val="00D43572"/>
    <w:rsid w:val="00D500E0"/>
    <w:rsid w:val="00D767DA"/>
    <w:rsid w:val="00D76F94"/>
    <w:rsid w:val="00D87AE3"/>
    <w:rsid w:val="00DA7F24"/>
    <w:rsid w:val="00DB7FE2"/>
    <w:rsid w:val="00DD274E"/>
    <w:rsid w:val="00DD29F5"/>
    <w:rsid w:val="00DE304B"/>
    <w:rsid w:val="00DE3284"/>
    <w:rsid w:val="00DE4355"/>
    <w:rsid w:val="00DE6BFF"/>
    <w:rsid w:val="00DF1A84"/>
    <w:rsid w:val="00DF2F94"/>
    <w:rsid w:val="00DF6ADB"/>
    <w:rsid w:val="00E026AF"/>
    <w:rsid w:val="00E06A98"/>
    <w:rsid w:val="00E06C6D"/>
    <w:rsid w:val="00E1093D"/>
    <w:rsid w:val="00E13228"/>
    <w:rsid w:val="00E15C63"/>
    <w:rsid w:val="00E17B02"/>
    <w:rsid w:val="00E22C91"/>
    <w:rsid w:val="00E32AF4"/>
    <w:rsid w:val="00E37E26"/>
    <w:rsid w:val="00E41F1D"/>
    <w:rsid w:val="00E45CAA"/>
    <w:rsid w:val="00E47159"/>
    <w:rsid w:val="00E5294C"/>
    <w:rsid w:val="00E54D26"/>
    <w:rsid w:val="00E61E53"/>
    <w:rsid w:val="00E64511"/>
    <w:rsid w:val="00E7269C"/>
    <w:rsid w:val="00E73766"/>
    <w:rsid w:val="00E73950"/>
    <w:rsid w:val="00E8235A"/>
    <w:rsid w:val="00EB751E"/>
    <w:rsid w:val="00EC16BF"/>
    <w:rsid w:val="00EC285F"/>
    <w:rsid w:val="00EC615B"/>
    <w:rsid w:val="00ED37E0"/>
    <w:rsid w:val="00EE2FA2"/>
    <w:rsid w:val="00EE3EAF"/>
    <w:rsid w:val="00EF484F"/>
    <w:rsid w:val="00F00876"/>
    <w:rsid w:val="00F03E98"/>
    <w:rsid w:val="00F27305"/>
    <w:rsid w:val="00F3226F"/>
    <w:rsid w:val="00F42F10"/>
    <w:rsid w:val="00F55601"/>
    <w:rsid w:val="00F578FB"/>
    <w:rsid w:val="00F657E7"/>
    <w:rsid w:val="00F8083A"/>
    <w:rsid w:val="00F9232C"/>
    <w:rsid w:val="00F96678"/>
    <w:rsid w:val="00FA4E69"/>
    <w:rsid w:val="00FB107D"/>
    <w:rsid w:val="00FB50D5"/>
    <w:rsid w:val="00FB5952"/>
    <w:rsid w:val="00FD720B"/>
    <w:rsid w:val="00FE7611"/>
    <w:rsid w:val="00FF0811"/>
    <w:rsid w:val="00FF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78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A6810-BB23-46E7-8231-E0B9DBA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1321</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16</cp:revision>
  <cp:lastPrinted>2015-05-05T12:39:00Z</cp:lastPrinted>
  <dcterms:created xsi:type="dcterms:W3CDTF">2015-04-21T12:48:00Z</dcterms:created>
  <dcterms:modified xsi:type="dcterms:W3CDTF">2015-05-05T12:39:00Z</dcterms:modified>
</cp:coreProperties>
</file>