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3" w:rsidRDefault="00A65B44" w:rsidP="00F37913">
      <w:pPr>
        <w:pStyle w:val="Header"/>
        <w:tabs>
          <w:tab w:val="clear" w:pos="4320"/>
          <w:tab w:val="clear" w:pos="8640"/>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4.05pt;margin-top:-1.6pt;width:158.45pt;height:117pt;z-index:251658240">
            <v:textbox>
              <w:txbxContent>
                <w:p w:rsidR="00234210" w:rsidRPr="008B6F23" w:rsidRDefault="00234210" w:rsidP="00167F66">
                  <w:pPr>
                    <w:rPr>
                      <w:rFonts w:ascii="Arial" w:hAnsi="Arial" w:cs="Arial"/>
                      <w:b/>
                      <w:sz w:val="20"/>
                      <w:u w:val="single"/>
                    </w:rPr>
                  </w:pPr>
                  <w:r w:rsidRPr="00D5566E">
                    <w:rPr>
                      <w:rFonts w:ascii="Arial" w:hAnsi="Arial" w:cs="Arial"/>
                      <w:b/>
                      <w:sz w:val="20"/>
                      <w:u w:val="single"/>
                    </w:rPr>
                    <w:t>Historic District Commission</w:t>
                  </w:r>
                </w:p>
                <w:p w:rsidR="00234210" w:rsidRDefault="00234210"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234210" w:rsidRPr="00685D6A" w:rsidRDefault="00234210"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234210" w:rsidRDefault="00234210" w:rsidP="00D816DD">
                  <w:pPr>
                    <w:rPr>
                      <w:rFonts w:ascii="Arial" w:hAnsi="Arial" w:cs="Arial"/>
                      <w:sz w:val="20"/>
                    </w:rPr>
                  </w:pPr>
                  <w:r>
                    <w:rPr>
                      <w:rFonts w:ascii="Arial" w:hAnsi="Arial" w:cs="Arial"/>
                      <w:sz w:val="20"/>
                    </w:rPr>
                    <w:t>Peter Bruckner</w:t>
                  </w:r>
                </w:p>
                <w:p w:rsidR="00234210" w:rsidRDefault="00234210" w:rsidP="00D816DD">
                  <w:pPr>
                    <w:rPr>
                      <w:rFonts w:ascii="Arial" w:hAnsi="Arial" w:cs="Arial"/>
                      <w:sz w:val="20"/>
                    </w:rPr>
                  </w:pPr>
                  <w:r>
                    <w:rPr>
                      <w:rFonts w:ascii="Arial" w:hAnsi="Arial" w:cs="Arial"/>
                      <w:sz w:val="20"/>
                    </w:rPr>
                    <w:t>Nancy Dibble</w:t>
                  </w:r>
                </w:p>
                <w:p w:rsidR="00234210" w:rsidRDefault="00234210" w:rsidP="00D816DD">
                  <w:pPr>
                    <w:rPr>
                      <w:rFonts w:ascii="Arial" w:hAnsi="Arial" w:cs="Arial"/>
                      <w:sz w:val="20"/>
                    </w:rPr>
                  </w:pPr>
                  <w:r>
                    <w:rPr>
                      <w:rFonts w:ascii="Arial" w:hAnsi="Arial" w:cs="Arial"/>
                      <w:sz w:val="20"/>
                    </w:rPr>
                    <w:t>Marilyn Jones</w:t>
                  </w:r>
                </w:p>
                <w:p w:rsidR="00234210" w:rsidRDefault="00234210" w:rsidP="00D816DD">
                  <w:pPr>
                    <w:rPr>
                      <w:rFonts w:ascii="Arial" w:hAnsi="Arial" w:cs="Arial"/>
                      <w:sz w:val="20"/>
                    </w:rPr>
                  </w:pPr>
                  <w:r>
                    <w:rPr>
                      <w:rFonts w:ascii="Arial" w:hAnsi="Arial" w:cs="Arial"/>
                      <w:sz w:val="20"/>
                    </w:rPr>
                    <w:t>Sandra Keans (Council Rep.)</w:t>
                  </w:r>
                </w:p>
                <w:p w:rsidR="00234210" w:rsidRDefault="00234210" w:rsidP="00D816DD">
                  <w:pPr>
                    <w:rPr>
                      <w:rFonts w:ascii="Arial" w:hAnsi="Arial" w:cs="Arial"/>
                      <w:sz w:val="20"/>
                    </w:rPr>
                  </w:pPr>
                  <w:proofErr w:type="gramStart"/>
                  <w:r>
                    <w:rPr>
                      <w:rFonts w:ascii="Arial" w:hAnsi="Arial" w:cs="Arial"/>
                      <w:sz w:val="20"/>
                    </w:rPr>
                    <w:t>Rick Healey (Planning Rep.)</w:t>
                  </w:r>
                  <w:proofErr w:type="gramEnd"/>
                  <w:r>
                    <w:rPr>
                      <w:rFonts w:ascii="Arial" w:hAnsi="Arial" w:cs="Arial"/>
                      <w:sz w:val="20"/>
                    </w:rPr>
                    <w:t xml:space="preserve"> </w:t>
                  </w:r>
                </w:p>
                <w:p w:rsidR="00234210" w:rsidRPr="00167F66" w:rsidRDefault="00234210" w:rsidP="00167F66"/>
              </w:txbxContent>
            </v:textbox>
          </v:shape>
        </w:pict>
      </w:r>
      <w:r w:rsidRPr="00A65B44">
        <w:rPr>
          <w:rFonts w:ascii="Arial" w:hAnsi="Arial" w:cs="Arial"/>
          <w:b/>
          <w:noProof/>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9264;visibility:visible;mso-wrap-edited:f" wrapcoords="-108 0 -108 21492 21600 21492 21600 0 -108 0">
            <v:imagedata r:id="rId7" o:title=""/>
            <w10:wrap type="tight"/>
          </v:shape>
          <o:OLEObject Type="Embed" ProgID="Word.Picture.8" ShapeID="_x0000_s1028" DrawAspect="Content" ObjectID="_1521883370" r:id="rId8"/>
        </w:pi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Planner I</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City Hall – Second Floor</w:t>
      </w:r>
      <w:r w:rsidR="00942125">
        <w:rPr>
          <w:rFonts w:ascii="Arial" w:hAnsi="Arial" w:cs="Arial"/>
          <w:sz w:val="20"/>
        </w:rPr>
        <w:tab/>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31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174C59" w:rsidRDefault="00174C59">
      <w:pPr>
        <w:jc w:val="center"/>
        <w:rPr>
          <w:rFonts w:ascii="Arial" w:hAnsi="Arial" w:cs="Arial"/>
          <w:b/>
        </w:rPr>
      </w:pPr>
      <w:r>
        <w:rPr>
          <w:rFonts w:ascii="Arial" w:hAnsi="Arial" w:cs="Arial"/>
          <w:b/>
        </w:rPr>
        <w:t>HISTORIC DISTRICT COMMISSION</w:t>
      </w:r>
    </w:p>
    <w:p w:rsidR="00174C59" w:rsidRDefault="00512B52">
      <w:pPr>
        <w:jc w:val="center"/>
        <w:rPr>
          <w:rFonts w:ascii="Arial" w:hAnsi="Arial" w:cs="Arial"/>
          <w:b/>
        </w:rPr>
      </w:pPr>
      <w:r>
        <w:rPr>
          <w:rFonts w:ascii="Arial" w:hAnsi="Arial" w:cs="Arial"/>
          <w:b/>
        </w:rPr>
        <w:t xml:space="preserve">Wednesday </w:t>
      </w:r>
      <w:r w:rsidR="00860C0D">
        <w:rPr>
          <w:rFonts w:ascii="Arial" w:hAnsi="Arial" w:cs="Arial"/>
          <w:b/>
        </w:rPr>
        <w:t>April 13</w:t>
      </w:r>
      <w:r w:rsidR="00DA1ABB">
        <w:rPr>
          <w:rFonts w:ascii="Arial" w:hAnsi="Arial" w:cs="Arial"/>
          <w:b/>
        </w:rPr>
        <w:t>, 2016</w:t>
      </w:r>
      <w:r w:rsidR="00AD503A">
        <w:rPr>
          <w:rFonts w:ascii="Arial" w:hAnsi="Arial" w:cs="Arial"/>
          <w:b/>
        </w:rPr>
        <w:t xml:space="preserve"> at 7 pm</w:t>
      </w:r>
    </w:p>
    <w:p w:rsidR="00174C59" w:rsidRDefault="009F71EE">
      <w:pPr>
        <w:pStyle w:val="QuickI"/>
        <w:numPr>
          <w:ilvl w:val="0"/>
          <w:numId w:val="0"/>
        </w:numPr>
        <w:tabs>
          <w:tab w:val="left" w:pos="-1440"/>
        </w:tabs>
        <w:jc w:val="center"/>
        <w:rPr>
          <w:rFonts w:ascii="Arial" w:hAnsi="Arial" w:cs="Arial"/>
        </w:rPr>
      </w:pPr>
      <w:r w:rsidRPr="00335639">
        <w:rPr>
          <w:rFonts w:ascii="Arial" w:hAnsi="Arial" w:cs="Arial"/>
          <w:i/>
        </w:rPr>
        <w:t>Conference Room</w:t>
      </w:r>
      <w:r>
        <w:rPr>
          <w:rFonts w:ascii="Arial" w:hAnsi="Arial" w:cs="Arial"/>
        </w:rPr>
        <w:t>, City Hall</w:t>
      </w:r>
    </w:p>
    <w:p w:rsidR="00174C59" w:rsidRDefault="009F71EE">
      <w:pPr>
        <w:pStyle w:val="QuickI"/>
        <w:numPr>
          <w:ilvl w:val="0"/>
          <w:numId w:val="0"/>
        </w:numPr>
        <w:tabs>
          <w:tab w:val="left" w:pos="-1440"/>
        </w:tabs>
        <w:jc w:val="center"/>
        <w:rPr>
          <w:rFonts w:ascii="Arial" w:hAnsi="Arial" w:cs="Arial"/>
        </w:rPr>
      </w:pPr>
      <w:smartTag w:uri="urn:schemas-microsoft-com:office:smarttags" w:element="address">
        <w:smartTag w:uri="urn:schemas-microsoft-com:office:smarttags" w:element="Street">
          <w:r>
            <w:rPr>
              <w:rFonts w:ascii="Arial" w:hAnsi="Arial" w:cs="Arial"/>
            </w:rPr>
            <w:t>31 Wakefield</w:t>
          </w:r>
          <w:r w:rsidR="00C05241">
            <w:rPr>
              <w:rFonts w:ascii="Arial" w:hAnsi="Arial" w:cs="Arial"/>
            </w:rPr>
            <w:t xml:space="preserve"> </w:t>
          </w:r>
          <w:r w:rsidR="00174C59">
            <w:rPr>
              <w:rFonts w:ascii="Arial" w:hAnsi="Arial" w:cs="Arial"/>
            </w:rPr>
            <w:t>Street</w:t>
          </w:r>
        </w:smartTag>
        <w:r w:rsidR="00174C59">
          <w:rPr>
            <w:rFonts w:ascii="Arial" w:hAnsi="Arial" w:cs="Arial"/>
          </w:rPr>
          <w:t xml:space="preserve">, </w:t>
        </w:r>
        <w:smartTag w:uri="urn:schemas-microsoft-com:office:smarttags" w:element="City">
          <w:r w:rsidR="00174C59">
            <w:rPr>
              <w:rFonts w:ascii="Arial" w:hAnsi="Arial" w:cs="Arial"/>
            </w:rPr>
            <w:t>Rochester</w:t>
          </w:r>
        </w:smartTag>
        <w:r w:rsidR="00174C59">
          <w:rPr>
            <w:rFonts w:ascii="Arial" w:hAnsi="Arial" w:cs="Arial"/>
          </w:rPr>
          <w:t xml:space="preserve">, </w:t>
        </w:r>
        <w:smartTag w:uri="urn:schemas-microsoft-com:office:smarttags" w:element="State">
          <w:r w:rsidR="00174C59">
            <w:rPr>
              <w:rFonts w:ascii="Arial" w:hAnsi="Arial" w:cs="Arial"/>
            </w:rPr>
            <w:t>NH</w:t>
          </w:r>
        </w:smartTag>
      </w:smartTag>
    </w:p>
    <w:p w:rsidR="00174C59" w:rsidRDefault="00174C59">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B843E0" w:rsidRDefault="00B843E0" w:rsidP="00ED2413">
      <w:pPr>
        <w:pStyle w:val="QuickI"/>
        <w:numPr>
          <w:ilvl w:val="0"/>
          <w:numId w:val="0"/>
        </w:numPr>
        <w:tabs>
          <w:tab w:val="left" w:pos="-1440"/>
        </w:tabs>
        <w:jc w:val="both"/>
        <w:rPr>
          <w:rFonts w:ascii="Arial" w:hAnsi="Arial" w:cs="Arial"/>
          <w:b/>
          <w:bCs/>
        </w:rPr>
      </w:pPr>
    </w:p>
    <w:p w:rsidR="00B843E0" w:rsidRDefault="00B843E0">
      <w:pPr>
        <w:pStyle w:val="QuickI"/>
        <w:numPr>
          <w:ilvl w:val="0"/>
          <w:numId w:val="0"/>
        </w:numPr>
        <w:tabs>
          <w:tab w:val="left" w:pos="-1440"/>
        </w:tabs>
        <w:ind w:left="720" w:hanging="720"/>
        <w:jc w:val="both"/>
        <w:rPr>
          <w:rFonts w:ascii="Arial" w:hAnsi="Arial" w:cs="Arial"/>
          <w:b/>
          <w:bCs/>
        </w:rPr>
      </w:pPr>
    </w:p>
    <w:p w:rsidR="00EB4A67" w:rsidRDefault="00EB4A67" w:rsidP="00EB4A67">
      <w:pPr>
        <w:pStyle w:val="QuickI"/>
        <w:numPr>
          <w:ilvl w:val="0"/>
          <w:numId w:val="0"/>
        </w:numPr>
        <w:tabs>
          <w:tab w:val="left" w:pos="-1440"/>
        </w:tabs>
        <w:ind w:left="720" w:hanging="720"/>
        <w:jc w:val="both"/>
        <w:rPr>
          <w:rFonts w:ascii="Arial" w:hAnsi="Arial" w:cs="Arial"/>
          <w:b/>
          <w:bCs/>
        </w:rPr>
      </w:pPr>
    </w:p>
    <w:p w:rsidR="00EB4A67" w:rsidRDefault="00EB4A67" w:rsidP="00EB4A67">
      <w:pPr>
        <w:pStyle w:val="QuickI"/>
        <w:numPr>
          <w:ilvl w:val="0"/>
          <w:numId w:val="8"/>
        </w:numPr>
        <w:tabs>
          <w:tab w:val="left" w:pos="-1440"/>
        </w:tabs>
        <w:jc w:val="both"/>
        <w:rPr>
          <w:rFonts w:ascii="Arial" w:hAnsi="Arial" w:cs="Arial"/>
          <w:b/>
          <w:bCs/>
        </w:rPr>
      </w:pPr>
      <w:r>
        <w:rPr>
          <w:rFonts w:ascii="Arial" w:hAnsi="Arial" w:cs="Arial"/>
          <w:b/>
          <w:bCs/>
        </w:rPr>
        <w:t>Call to Order</w:t>
      </w:r>
    </w:p>
    <w:p w:rsidR="00EB4A67" w:rsidRDefault="00EB4A67" w:rsidP="00EB4A67">
      <w:pPr>
        <w:pStyle w:val="QuickI"/>
        <w:numPr>
          <w:ilvl w:val="0"/>
          <w:numId w:val="0"/>
        </w:numPr>
        <w:tabs>
          <w:tab w:val="left" w:pos="-1440"/>
        </w:tabs>
        <w:ind w:left="360"/>
        <w:jc w:val="both"/>
        <w:rPr>
          <w:rFonts w:ascii="Arial" w:hAnsi="Arial" w:cs="Arial"/>
          <w:b/>
          <w:bCs/>
        </w:rPr>
      </w:pPr>
    </w:p>
    <w:p w:rsidR="00EB4A67" w:rsidRDefault="006B4583" w:rsidP="00EB4A67">
      <w:pPr>
        <w:pStyle w:val="QuickI"/>
        <w:numPr>
          <w:ilvl w:val="0"/>
          <w:numId w:val="8"/>
        </w:numPr>
        <w:tabs>
          <w:tab w:val="left" w:pos="-1440"/>
        </w:tabs>
        <w:jc w:val="both"/>
        <w:rPr>
          <w:rFonts w:ascii="Arial" w:hAnsi="Arial" w:cs="Arial"/>
          <w:b/>
          <w:bCs/>
        </w:rPr>
      </w:pPr>
      <w:r>
        <w:rPr>
          <w:rFonts w:ascii="Arial" w:hAnsi="Arial" w:cs="Arial"/>
          <w:b/>
          <w:bCs/>
        </w:rPr>
        <w:t>Approval of HDC</w:t>
      </w:r>
      <w:r w:rsidR="00860C0D">
        <w:rPr>
          <w:rFonts w:ascii="Arial" w:hAnsi="Arial" w:cs="Arial"/>
          <w:b/>
          <w:bCs/>
        </w:rPr>
        <w:t xml:space="preserve"> for February 10, 2016</w:t>
      </w:r>
    </w:p>
    <w:p w:rsidR="00EB4A67" w:rsidRDefault="00EB4A67" w:rsidP="006B4583">
      <w:pPr>
        <w:pStyle w:val="QuickI"/>
        <w:numPr>
          <w:ilvl w:val="0"/>
          <w:numId w:val="0"/>
        </w:numPr>
        <w:tabs>
          <w:tab w:val="left" w:pos="-1440"/>
        </w:tabs>
        <w:rPr>
          <w:rFonts w:ascii="Arial" w:hAnsi="Arial" w:cs="Arial"/>
          <w:bCs/>
        </w:rPr>
      </w:pPr>
    </w:p>
    <w:p w:rsidR="00EB4A67" w:rsidRPr="00EB4A67" w:rsidRDefault="00EB4A67" w:rsidP="00EB4A67">
      <w:pPr>
        <w:pStyle w:val="QuickI"/>
        <w:numPr>
          <w:ilvl w:val="0"/>
          <w:numId w:val="6"/>
        </w:numPr>
        <w:tabs>
          <w:tab w:val="left" w:pos="-1440"/>
        </w:tabs>
        <w:rPr>
          <w:rFonts w:ascii="Arial" w:hAnsi="Arial" w:cs="Arial"/>
          <w:bCs/>
        </w:rPr>
      </w:pPr>
      <w:r w:rsidRPr="00EB4A67">
        <w:rPr>
          <w:rFonts w:ascii="Arial" w:hAnsi="Arial" w:cs="Arial"/>
          <w:b/>
          <w:bCs/>
        </w:rPr>
        <w:t xml:space="preserve">City Hall Annex Update </w:t>
      </w:r>
    </w:p>
    <w:p w:rsidR="00EB4A67" w:rsidRPr="00EB4A67" w:rsidRDefault="00EB4A67" w:rsidP="00EB4A67">
      <w:pPr>
        <w:pStyle w:val="QuickI"/>
        <w:numPr>
          <w:ilvl w:val="0"/>
          <w:numId w:val="0"/>
        </w:numPr>
        <w:tabs>
          <w:tab w:val="left" w:pos="-1440"/>
        </w:tabs>
        <w:ind w:left="1080"/>
        <w:rPr>
          <w:rFonts w:ascii="Arial" w:hAnsi="Arial" w:cs="Arial"/>
          <w:bCs/>
        </w:rPr>
      </w:pPr>
    </w:p>
    <w:p w:rsidR="00EB4A67" w:rsidRPr="00EC60C1" w:rsidRDefault="00EB4A67" w:rsidP="00EB4A67">
      <w:pPr>
        <w:pStyle w:val="QuickI"/>
        <w:numPr>
          <w:ilvl w:val="0"/>
          <w:numId w:val="5"/>
        </w:numPr>
        <w:tabs>
          <w:tab w:val="left" w:pos="-1440"/>
        </w:tabs>
        <w:rPr>
          <w:rFonts w:ascii="Arial" w:hAnsi="Arial" w:cs="Arial"/>
          <w:b/>
          <w:bCs/>
        </w:rPr>
      </w:pPr>
      <w:r w:rsidRPr="00133413">
        <w:rPr>
          <w:rFonts w:ascii="Arial" w:hAnsi="Arial" w:cs="Arial"/>
          <w:b/>
        </w:rPr>
        <w:t>Other Business/Non-scheduled Items</w:t>
      </w:r>
    </w:p>
    <w:p w:rsidR="00EB4A67" w:rsidRPr="00EC60C1" w:rsidRDefault="00EB4A67" w:rsidP="00EB4A67">
      <w:pPr>
        <w:pStyle w:val="QuickI"/>
        <w:numPr>
          <w:ilvl w:val="0"/>
          <w:numId w:val="0"/>
        </w:numPr>
        <w:tabs>
          <w:tab w:val="left" w:pos="-1440"/>
        </w:tabs>
        <w:ind w:left="1080"/>
        <w:rPr>
          <w:rFonts w:ascii="Arial" w:hAnsi="Arial" w:cs="Arial"/>
          <w:bCs/>
        </w:rPr>
      </w:pPr>
    </w:p>
    <w:p w:rsidR="00EB4A67" w:rsidRPr="00133413" w:rsidRDefault="00EB4A67" w:rsidP="00EB4A67">
      <w:pPr>
        <w:pStyle w:val="QuickI"/>
        <w:numPr>
          <w:ilvl w:val="0"/>
          <w:numId w:val="0"/>
        </w:numPr>
        <w:tabs>
          <w:tab w:val="left" w:pos="-1440"/>
        </w:tabs>
        <w:rPr>
          <w:rFonts w:ascii="Arial" w:hAnsi="Arial" w:cs="Arial"/>
          <w:b/>
          <w:bCs/>
        </w:rPr>
      </w:pPr>
    </w:p>
    <w:p w:rsidR="00EB4A67" w:rsidRPr="00133413" w:rsidRDefault="00EB4A67" w:rsidP="00EB4A67">
      <w:pPr>
        <w:pStyle w:val="QuickI"/>
        <w:numPr>
          <w:ilvl w:val="0"/>
          <w:numId w:val="5"/>
        </w:numPr>
        <w:tabs>
          <w:tab w:val="left" w:pos="-1440"/>
        </w:tabs>
        <w:rPr>
          <w:rFonts w:ascii="Arial" w:hAnsi="Arial" w:cs="Arial"/>
          <w:b/>
          <w:bCs/>
        </w:rPr>
      </w:pPr>
      <w:r w:rsidRPr="00133413">
        <w:rPr>
          <w:rFonts w:ascii="Arial" w:hAnsi="Arial" w:cs="Arial"/>
          <w:b/>
          <w:bCs/>
        </w:rPr>
        <w:t>Adjournment</w:t>
      </w:r>
    </w:p>
    <w:p w:rsidR="00EB4A67" w:rsidRDefault="00EB4A67" w:rsidP="00EB4A67">
      <w:pPr>
        <w:ind w:left="720" w:hanging="720"/>
        <w:jc w:val="both"/>
        <w:rPr>
          <w:rFonts w:ascii="Arial" w:hAnsi="Arial" w:cs="Arial"/>
          <w:b/>
          <w:bCs/>
        </w:rPr>
      </w:pPr>
    </w:p>
    <w:p w:rsidR="00EB4A67" w:rsidRDefault="00EB4A67" w:rsidP="00EB4A67">
      <w:pPr>
        <w:jc w:val="both"/>
        <w:rPr>
          <w:rFonts w:ascii="Arial" w:hAnsi="Arial" w:cs="Arial"/>
          <w:sz w:val="22"/>
        </w:rPr>
      </w:pPr>
      <w:r>
        <w:rPr>
          <w:rFonts w:ascii="Arial" w:hAnsi="Arial" w:cs="Arial"/>
          <w:i/>
          <w:sz w:val="22"/>
        </w:rPr>
        <w:t xml:space="preserve">Please note:  </w:t>
      </w:r>
      <w:r>
        <w:rPr>
          <w:rFonts w:ascii="Arial" w:hAnsi="Arial" w:cs="Arial"/>
          <w:sz w:val="22"/>
        </w:rPr>
        <w:t xml:space="preserve">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w:t>
      </w:r>
      <w:proofErr w:type="gramStart"/>
      <w:r>
        <w:rPr>
          <w:rFonts w:ascii="Arial" w:hAnsi="Arial" w:cs="Arial"/>
          <w:sz w:val="22"/>
        </w:rPr>
        <w:t>through</w:t>
      </w:r>
      <w:proofErr w:type="gramEnd"/>
      <w:r>
        <w:rPr>
          <w:rFonts w:ascii="Arial" w:hAnsi="Arial" w:cs="Arial"/>
          <w:sz w:val="22"/>
        </w:rPr>
        <w:t xml:space="preserve"> Friday.  This agenda, these applications, and other items are subject to errors, omissions, and change prior to final action.</w:t>
      </w:r>
    </w:p>
    <w:p w:rsidR="00EB4A67" w:rsidRDefault="00EB4A67" w:rsidP="00EB4A67">
      <w:pPr>
        <w:jc w:val="both"/>
        <w:rPr>
          <w:rFonts w:ascii="Arial" w:hAnsi="Arial" w:cs="Arial"/>
          <w:sz w:val="22"/>
        </w:rPr>
      </w:pPr>
    </w:p>
    <w:p w:rsidR="00EB4A67" w:rsidRDefault="00EB4A67" w:rsidP="00EB4A67">
      <w:pPr>
        <w:jc w:val="both"/>
        <w:rPr>
          <w:rFonts w:ascii="Arial" w:hAnsi="Arial" w:cs="Arial"/>
          <w:sz w:val="22"/>
        </w:rPr>
      </w:pPr>
    </w:p>
    <w:p w:rsidR="008060D2" w:rsidRDefault="008060D2" w:rsidP="008060D2">
      <w:pPr>
        <w:rPr>
          <w:rFonts w:ascii="Arial" w:hAnsi="Arial" w:cs="Arial"/>
        </w:rPr>
      </w:pPr>
    </w:p>
    <w:sectPr w:rsidR="008060D2" w:rsidSect="001625C2">
      <w:footerReference w:type="default" r:id="rId9"/>
      <w:pgSz w:w="12240" w:h="15840" w:code="1"/>
      <w:pgMar w:top="5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10" w:rsidRDefault="00234210">
      <w:r>
        <w:separator/>
      </w:r>
    </w:p>
  </w:endnote>
  <w:endnote w:type="continuationSeparator" w:id="0">
    <w:p w:rsidR="00234210" w:rsidRDefault="0023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10" w:rsidRDefault="00234210"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234210" w:rsidRPr="00560DCF" w:rsidRDefault="00234210" w:rsidP="00560DCF">
    <w:pPr>
      <w:pBdr>
        <w:top w:val="single" w:sz="4" w:space="1" w:color="auto"/>
      </w:pBdr>
      <w:jc w:val="center"/>
      <w:rPr>
        <w:rFonts w:ascii="Arial" w:hAnsi="Arial" w:cs="Arial"/>
        <w:i/>
        <w:sz w:val="22"/>
        <w:szCs w:val="22"/>
      </w:rPr>
    </w:pPr>
    <w:proofErr w:type="gramStart"/>
    <w:r w:rsidRPr="00560DCF">
      <w:rPr>
        <w:rFonts w:ascii="Arial" w:hAnsi="Arial" w:cs="Arial"/>
        <w:i/>
        <w:sz w:val="22"/>
        <w:szCs w:val="22"/>
      </w:rPr>
      <w:t>the</w:t>
    </w:r>
    <w:proofErr w:type="gramEnd"/>
    <w:r w:rsidRPr="00560DCF">
      <w:rPr>
        <w:rFonts w:ascii="Arial" w:hAnsi="Arial" w:cs="Arial"/>
        <w:i/>
        <w:sz w:val="22"/>
        <w:szCs w:val="22"/>
      </w:rPr>
      <w:t xml:space="preserv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234210" w:rsidRDefault="0023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10" w:rsidRDefault="00234210">
      <w:r>
        <w:separator/>
      </w:r>
    </w:p>
  </w:footnote>
  <w:footnote w:type="continuationSeparator" w:id="0">
    <w:p w:rsidR="00234210" w:rsidRDefault="00234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91"/>
    <w:rsid w:val="00000F87"/>
    <w:rsid w:val="0001388C"/>
    <w:rsid w:val="000B6D33"/>
    <w:rsid w:val="000F1E62"/>
    <w:rsid w:val="00103BC6"/>
    <w:rsid w:val="00133413"/>
    <w:rsid w:val="00140D83"/>
    <w:rsid w:val="0015222A"/>
    <w:rsid w:val="001625C2"/>
    <w:rsid w:val="00163C50"/>
    <w:rsid w:val="00167F66"/>
    <w:rsid w:val="00174C59"/>
    <w:rsid w:val="0021198D"/>
    <w:rsid w:val="0021668E"/>
    <w:rsid w:val="00234210"/>
    <w:rsid w:val="0024700A"/>
    <w:rsid w:val="00281A37"/>
    <w:rsid w:val="00297AB5"/>
    <w:rsid w:val="002B20F5"/>
    <w:rsid w:val="002C27E3"/>
    <w:rsid w:val="002E2870"/>
    <w:rsid w:val="00335639"/>
    <w:rsid w:val="00336791"/>
    <w:rsid w:val="003643D4"/>
    <w:rsid w:val="00377BD2"/>
    <w:rsid w:val="00380630"/>
    <w:rsid w:val="003A65AC"/>
    <w:rsid w:val="003B02B5"/>
    <w:rsid w:val="003D2212"/>
    <w:rsid w:val="003E475D"/>
    <w:rsid w:val="003F3E24"/>
    <w:rsid w:val="00442138"/>
    <w:rsid w:val="004F458B"/>
    <w:rsid w:val="00512B52"/>
    <w:rsid w:val="0052349D"/>
    <w:rsid w:val="00525F54"/>
    <w:rsid w:val="00527A77"/>
    <w:rsid w:val="0055257A"/>
    <w:rsid w:val="0055511A"/>
    <w:rsid w:val="00560DCF"/>
    <w:rsid w:val="00576D56"/>
    <w:rsid w:val="00597A8D"/>
    <w:rsid w:val="005B607C"/>
    <w:rsid w:val="005D494A"/>
    <w:rsid w:val="006047F4"/>
    <w:rsid w:val="0064231C"/>
    <w:rsid w:val="00646731"/>
    <w:rsid w:val="006B4583"/>
    <w:rsid w:val="006E4220"/>
    <w:rsid w:val="006F3847"/>
    <w:rsid w:val="00706136"/>
    <w:rsid w:val="007174B8"/>
    <w:rsid w:val="00733288"/>
    <w:rsid w:val="00763498"/>
    <w:rsid w:val="007A0FE9"/>
    <w:rsid w:val="007A7E41"/>
    <w:rsid w:val="007B6A0B"/>
    <w:rsid w:val="00801980"/>
    <w:rsid w:val="008060D2"/>
    <w:rsid w:val="00813B37"/>
    <w:rsid w:val="00835BBC"/>
    <w:rsid w:val="008469E4"/>
    <w:rsid w:val="00857C3F"/>
    <w:rsid w:val="00860C0D"/>
    <w:rsid w:val="00886F11"/>
    <w:rsid w:val="008B6F23"/>
    <w:rsid w:val="0092145D"/>
    <w:rsid w:val="00921714"/>
    <w:rsid w:val="00942125"/>
    <w:rsid w:val="0094697A"/>
    <w:rsid w:val="0096339C"/>
    <w:rsid w:val="009D40D7"/>
    <w:rsid w:val="009E0B6B"/>
    <w:rsid w:val="009F71EE"/>
    <w:rsid w:val="00A058CD"/>
    <w:rsid w:val="00A2104D"/>
    <w:rsid w:val="00A65984"/>
    <w:rsid w:val="00A65B44"/>
    <w:rsid w:val="00AA534B"/>
    <w:rsid w:val="00AC35CB"/>
    <w:rsid w:val="00AD0043"/>
    <w:rsid w:val="00AD503A"/>
    <w:rsid w:val="00AD7A48"/>
    <w:rsid w:val="00B04D10"/>
    <w:rsid w:val="00B11934"/>
    <w:rsid w:val="00B25628"/>
    <w:rsid w:val="00B843E0"/>
    <w:rsid w:val="00BA7086"/>
    <w:rsid w:val="00BC38AE"/>
    <w:rsid w:val="00BE22CB"/>
    <w:rsid w:val="00C02C26"/>
    <w:rsid w:val="00C05241"/>
    <w:rsid w:val="00C125BC"/>
    <w:rsid w:val="00C579DE"/>
    <w:rsid w:val="00C762A9"/>
    <w:rsid w:val="00CB1506"/>
    <w:rsid w:val="00CB6C5F"/>
    <w:rsid w:val="00CE05C9"/>
    <w:rsid w:val="00D02E85"/>
    <w:rsid w:val="00D142B5"/>
    <w:rsid w:val="00D472FB"/>
    <w:rsid w:val="00D5566E"/>
    <w:rsid w:val="00D816DD"/>
    <w:rsid w:val="00D979B0"/>
    <w:rsid w:val="00DA1ABB"/>
    <w:rsid w:val="00DA1C4A"/>
    <w:rsid w:val="00DA70A1"/>
    <w:rsid w:val="00DB7B4D"/>
    <w:rsid w:val="00DE5A20"/>
    <w:rsid w:val="00DF7D7E"/>
    <w:rsid w:val="00DF7E15"/>
    <w:rsid w:val="00E42BDF"/>
    <w:rsid w:val="00E45358"/>
    <w:rsid w:val="00E50386"/>
    <w:rsid w:val="00E664DE"/>
    <w:rsid w:val="00E73216"/>
    <w:rsid w:val="00E7568F"/>
    <w:rsid w:val="00E95C7C"/>
    <w:rsid w:val="00E96BF4"/>
    <w:rsid w:val="00EA1AA4"/>
    <w:rsid w:val="00EB340A"/>
    <w:rsid w:val="00EB4A67"/>
    <w:rsid w:val="00EB6B00"/>
    <w:rsid w:val="00EC60C1"/>
    <w:rsid w:val="00ED2413"/>
    <w:rsid w:val="00EE461B"/>
    <w:rsid w:val="00F37913"/>
    <w:rsid w:val="00FD631C"/>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C2"/>
    <w:rPr>
      <w:sz w:val="24"/>
    </w:rPr>
  </w:style>
  <w:style w:type="paragraph" w:styleId="Heading1">
    <w:name w:val="heading 1"/>
    <w:basedOn w:val="Normal"/>
    <w:next w:val="Normal"/>
    <w:qFormat/>
    <w:rsid w:val="001625C2"/>
    <w:pPr>
      <w:keepNext/>
      <w:spacing w:line="360" w:lineRule="auto"/>
      <w:outlineLvl w:val="0"/>
    </w:pPr>
    <w:rPr>
      <w:rFonts w:ascii="Arial" w:hAnsi="Arial"/>
      <w:b/>
    </w:rPr>
  </w:style>
  <w:style w:type="paragraph" w:styleId="Heading2">
    <w:name w:val="heading 2"/>
    <w:basedOn w:val="Normal"/>
    <w:next w:val="Normal"/>
    <w:qFormat/>
    <w:rsid w:val="001625C2"/>
    <w:pPr>
      <w:keepNext/>
      <w:spacing w:line="500" w:lineRule="exact"/>
      <w:jc w:val="center"/>
      <w:outlineLvl w:val="1"/>
    </w:pPr>
    <w:rPr>
      <w:rFonts w:ascii="Arial" w:hAnsi="Arial"/>
      <w:i/>
    </w:rPr>
  </w:style>
  <w:style w:type="paragraph" w:styleId="Heading3">
    <w:name w:val="heading 3"/>
    <w:basedOn w:val="Normal"/>
    <w:next w:val="Normal"/>
    <w:qFormat/>
    <w:rsid w:val="001625C2"/>
    <w:pPr>
      <w:keepNext/>
      <w:spacing w:line="500" w:lineRule="exact"/>
      <w:outlineLvl w:val="2"/>
    </w:pPr>
    <w:rPr>
      <w:rFonts w:ascii="Arial" w:hAnsi="Arial"/>
      <w:b/>
      <w:sz w:val="28"/>
    </w:rPr>
  </w:style>
  <w:style w:type="paragraph" w:styleId="Heading4">
    <w:name w:val="heading 4"/>
    <w:basedOn w:val="Normal"/>
    <w:next w:val="Normal"/>
    <w:qFormat/>
    <w:rsid w:val="001625C2"/>
    <w:pPr>
      <w:keepNext/>
      <w:spacing w:line="400" w:lineRule="exact"/>
      <w:jc w:val="center"/>
      <w:outlineLvl w:val="3"/>
    </w:pPr>
    <w:rPr>
      <w:rFonts w:ascii="Arial" w:hAnsi="Arial"/>
      <w:b/>
      <w:u w:val="single"/>
    </w:rPr>
  </w:style>
  <w:style w:type="paragraph" w:styleId="Heading5">
    <w:name w:val="heading 5"/>
    <w:basedOn w:val="Normal"/>
    <w:next w:val="Normal"/>
    <w:qFormat/>
    <w:rsid w:val="001625C2"/>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5C2"/>
    <w:pPr>
      <w:jc w:val="center"/>
    </w:pPr>
    <w:rPr>
      <w:rFonts w:ascii="Arial" w:hAnsi="Arial"/>
      <w:b/>
    </w:rPr>
  </w:style>
  <w:style w:type="paragraph" w:styleId="Caption">
    <w:name w:val="caption"/>
    <w:basedOn w:val="Normal"/>
    <w:next w:val="Normal"/>
    <w:qFormat/>
    <w:rsid w:val="001625C2"/>
    <w:pPr>
      <w:spacing w:line="500" w:lineRule="exact"/>
    </w:pPr>
    <w:rPr>
      <w:rFonts w:ascii="Arial" w:hAnsi="Arial"/>
      <w:b/>
    </w:rPr>
  </w:style>
  <w:style w:type="paragraph" w:styleId="BodyTextIndent">
    <w:name w:val="Body Text Indent"/>
    <w:basedOn w:val="Normal"/>
    <w:rsid w:val="001625C2"/>
    <w:pPr>
      <w:spacing w:line="400" w:lineRule="exact"/>
      <w:ind w:left="720"/>
    </w:pPr>
    <w:rPr>
      <w:rFonts w:ascii="Arial" w:hAnsi="Arial"/>
    </w:rPr>
  </w:style>
  <w:style w:type="paragraph" w:styleId="BodyText">
    <w:name w:val="Body Text"/>
    <w:basedOn w:val="Normal"/>
    <w:rsid w:val="001625C2"/>
    <w:pPr>
      <w:spacing w:line="400" w:lineRule="exact"/>
    </w:pPr>
    <w:rPr>
      <w:rFonts w:ascii="Arial" w:hAnsi="Arial"/>
      <w:i/>
    </w:rPr>
  </w:style>
  <w:style w:type="paragraph" w:styleId="DocumentMap">
    <w:name w:val="Document Map"/>
    <w:basedOn w:val="Normal"/>
    <w:semiHidden/>
    <w:rsid w:val="001625C2"/>
    <w:pPr>
      <w:shd w:val="clear" w:color="auto" w:fill="000080"/>
    </w:pPr>
    <w:rPr>
      <w:rFonts w:ascii="Tahoma" w:hAnsi="Tahoma"/>
    </w:rPr>
  </w:style>
  <w:style w:type="paragraph" w:styleId="Subtitle">
    <w:name w:val="Subtitle"/>
    <w:basedOn w:val="Normal"/>
    <w:qFormat/>
    <w:rsid w:val="001625C2"/>
    <w:pPr>
      <w:spacing w:line="600" w:lineRule="exact"/>
      <w:jc w:val="both"/>
    </w:pPr>
    <w:rPr>
      <w:rFonts w:ascii="Arial" w:hAnsi="Arial"/>
      <w:b/>
      <w:sz w:val="28"/>
    </w:rPr>
  </w:style>
  <w:style w:type="paragraph" w:customStyle="1" w:styleId="QuickI">
    <w:name w:val="Quick I."/>
    <w:basedOn w:val="Normal"/>
    <w:rsid w:val="001625C2"/>
    <w:pPr>
      <w:widowControl w:val="0"/>
      <w:numPr>
        <w:numId w:val="1"/>
      </w:numPr>
      <w:ind w:left="720" w:hanging="720"/>
    </w:pPr>
    <w:rPr>
      <w:snapToGrid w:val="0"/>
    </w:rPr>
  </w:style>
  <w:style w:type="character" w:styleId="Hyperlink">
    <w:name w:val="Hyperlink"/>
    <w:basedOn w:val="DefaultParagraphFont"/>
    <w:rsid w:val="001625C2"/>
    <w:rPr>
      <w:color w:val="0000FF"/>
      <w:u w:val="single"/>
    </w:rPr>
  </w:style>
  <w:style w:type="character" w:styleId="FollowedHyperlink">
    <w:name w:val="FollowedHyperlink"/>
    <w:basedOn w:val="DefaultParagraphFont"/>
    <w:rsid w:val="001625C2"/>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crystal.debutts</cp:lastModifiedBy>
  <cp:revision>3</cp:revision>
  <cp:lastPrinted>2016-03-08T16:11:00Z</cp:lastPrinted>
  <dcterms:created xsi:type="dcterms:W3CDTF">2016-04-11T16:34:00Z</dcterms:created>
  <dcterms:modified xsi:type="dcterms:W3CDTF">2016-04-11T16:36:00Z</dcterms:modified>
</cp:coreProperties>
</file>