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35" w:rsidRDefault="009F10F5" w:rsidP="001E5135">
      <w:pPr>
        <w:pStyle w:val="Title"/>
      </w:pPr>
      <w:r>
        <w:rPr>
          <w:noProof/>
          <w:snapToGrid/>
        </w:rPr>
        <w:pict>
          <v:rect id="Rectangle 2" o:spid="_x0000_s1026" style="position:absolute;left:0;text-align:left;margin-left:-5.7pt;margin-top:-18.15pt;width:97.9pt;height:97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" o:allowincell="f" filled="f" stroked="f" strokeweight="0">
            <v:textbox style="mso-next-textbox:#Rectangle 2" inset="0,0,0,0">
              <w:txbxContent>
                <w:p w:rsidR="001E5135" w:rsidRDefault="001E5135" w:rsidP="001E5135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47775" cy="1247775"/>
                        <wp:effectExtent l="0" t="0" r="9525" b="9525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3851" t="143" r="2007" b="19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1E5135">
        <w:t>R E D C</w:t>
      </w:r>
    </w:p>
    <w:p w:rsidR="001E5135" w:rsidRDefault="001E5135" w:rsidP="001E5135">
      <w:pPr>
        <w:widowControl/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Rochester</w:t>
          </w:r>
        </w:smartTag>
      </w:smartTag>
      <w:r>
        <w:rPr>
          <w:b/>
        </w:rPr>
        <w:t xml:space="preserve"> Economic Development Commission</w:t>
      </w:r>
    </w:p>
    <w:p w:rsidR="001E5135" w:rsidRDefault="001E5135" w:rsidP="001E5135">
      <w:pPr>
        <w:widowControl/>
        <w:jc w:val="center"/>
        <w:rPr>
          <w:b/>
        </w:rPr>
      </w:pPr>
    </w:p>
    <w:p w:rsidR="001E5135" w:rsidRPr="002D181A" w:rsidRDefault="001E5135" w:rsidP="001E5135">
      <w:pPr>
        <w:widowControl/>
        <w:jc w:val="center"/>
      </w:pPr>
      <w:r w:rsidRPr="002D181A">
        <w:t>_____________________________________________________</w:t>
      </w:r>
    </w:p>
    <w:p w:rsidR="001E5135" w:rsidRPr="00BA67BC" w:rsidRDefault="001E5135" w:rsidP="001E5135">
      <w:pPr>
        <w:widowControl/>
        <w:jc w:val="center"/>
        <w:rPr>
          <w:sz w:val="22"/>
          <w:szCs w:val="22"/>
        </w:rPr>
      </w:pPr>
    </w:p>
    <w:p w:rsidR="001E5135" w:rsidRPr="00BA67BC" w:rsidRDefault="001E5135" w:rsidP="001E5135">
      <w:pPr>
        <w:jc w:val="center"/>
        <w:rPr>
          <w:sz w:val="22"/>
          <w:szCs w:val="22"/>
        </w:rPr>
      </w:pPr>
    </w:p>
    <w:p w:rsidR="001E5135" w:rsidRPr="00BA67BC" w:rsidRDefault="001E5135" w:rsidP="001E5135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City Hall</w:t>
      </w:r>
    </w:p>
    <w:p w:rsidR="001E5135" w:rsidRPr="00BA67BC" w:rsidRDefault="001E5135" w:rsidP="001E5135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31 Wakefield Street, Rochester, NH  03867-1917</w:t>
      </w:r>
    </w:p>
    <w:p w:rsidR="001E5135" w:rsidRPr="00BA67BC" w:rsidRDefault="001E5135" w:rsidP="001E5135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603-335-7522    Fax: 603-335-7585</w:t>
      </w:r>
    </w:p>
    <w:p w:rsidR="001E5135" w:rsidRPr="00BA67BC" w:rsidRDefault="009F10F5" w:rsidP="001E5135">
      <w:pPr>
        <w:jc w:val="center"/>
        <w:rPr>
          <w:sz w:val="22"/>
          <w:szCs w:val="22"/>
        </w:rPr>
      </w:pPr>
      <w:hyperlink r:id="rId6" w:history="1">
        <w:r w:rsidR="001E5135" w:rsidRPr="00BA67BC">
          <w:rPr>
            <w:rStyle w:val="Hyperlink"/>
            <w:rFonts w:eastAsiaTheme="majorEastAsia"/>
            <w:sz w:val="22"/>
            <w:szCs w:val="22"/>
          </w:rPr>
          <w:t>Karen.pollard@rochesternh.net</w:t>
        </w:r>
      </w:hyperlink>
    </w:p>
    <w:p w:rsidR="001E5135" w:rsidRPr="00BA67BC" w:rsidRDefault="001E5135" w:rsidP="001E5135">
      <w:pPr>
        <w:jc w:val="center"/>
        <w:rPr>
          <w:sz w:val="22"/>
          <w:szCs w:val="22"/>
        </w:rPr>
      </w:pPr>
    </w:p>
    <w:p w:rsidR="001E5135" w:rsidRDefault="001E5135" w:rsidP="001E5135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AGENDA-DRAFT</w:t>
      </w:r>
    </w:p>
    <w:p w:rsidR="001E5135" w:rsidRPr="00BA67BC" w:rsidRDefault="001E5135" w:rsidP="001E5135">
      <w:pPr>
        <w:jc w:val="center"/>
        <w:rPr>
          <w:sz w:val="22"/>
          <w:szCs w:val="22"/>
        </w:rPr>
      </w:pPr>
      <w:r>
        <w:rPr>
          <w:sz w:val="22"/>
          <w:szCs w:val="22"/>
        </w:rPr>
        <w:t>Meetings are held every second Thursday of the month</w:t>
      </w:r>
    </w:p>
    <w:p w:rsidR="001E5135" w:rsidRPr="00BA67BC" w:rsidRDefault="001E5135" w:rsidP="001E5135">
      <w:pPr>
        <w:ind w:left="1440" w:firstLine="720"/>
        <w:rPr>
          <w:b/>
          <w:sz w:val="22"/>
          <w:szCs w:val="22"/>
        </w:rPr>
      </w:pPr>
      <w:r w:rsidRPr="00BA67BC">
        <w:rPr>
          <w:b/>
          <w:sz w:val="22"/>
          <w:szCs w:val="22"/>
        </w:rPr>
        <w:t>4:00 Pm to 6:00 PM in City Hall Conference Room</w:t>
      </w:r>
    </w:p>
    <w:p w:rsidR="001E5135" w:rsidRPr="00BA67BC" w:rsidRDefault="001E5135" w:rsidP="001E5135">
      <w:pPr>
        <w:jc w:val="center"/>
        <w:rPr>
          <w:b/>
          <w:sz w:val="22"/>
          <w:szCs w:val="22"/>
        </w:rPr>
      </w:pPr>
      <w:r w:rsidRPr="00BA67BC">
        <w:rPr>
          <w:b/>
          <w:sz w:val="22"/>
          <w:szCs w:val="22"/>
        </w:rPr>
        <w:t>(Please RSVP regrets to Jennifer Marsh)</w:t>
      </w:r>
    </w:p>
    <w:p w:rsidR="001E5135" w:rsidRDefault="009F10F5" w:rsidP="001E5135">
      <w:pPr>
        <w:jc w:val="center"/>
      </w:pPr>
      <w:hyperlink r:id="rId7" w:history="1">
        <w:r w:rsidR="001E5135" w:rsidRPr="00BA67BC">
          <w:rPr>
            <w:rStyle w:val="Hyperlink"/>
            <w:rFonts w:eastAsiaTheme="majorEastAsia"/>
            <w:sz w:val="22"/>
            <w:szCs w:val="22"/>
          </w:rPr>
          <w:t>Jennifer.marsh@rochesternh.net</w:t>
        </w:r>
      </w:hyperlink>
    </w:p>
    <w:p w:rsidR="008F5693" w:rsidRDefault="008F5693" w:rsidP="001E5135">
      <w:pPr>
        <w:jc w:val="center"/>
      </w:pPr>
    </w:p>
    <w:p w:rsidR="008F5693" w:rsidRDefault="008F5693" w:rsidP="001E5135">
      <w:pPr>
        <w:jc w:val="center"/>
      </w:pPr>
    </w:p>
    <w:p w:rsidR="008F5693" w:rsidRDefault="008F5693" w:rsidP="001E5135">
      <w:pPr>
        <w:jc w:val="center"/>
      </w:pPr>
    </w:p>
    <w:p w:rsidR="001E5135" w:rsidRDefault="001E5135" w:rsidP="001E5135">
      <w:pPr>
        <w:jc w:val="center"/>
      </w:pPr>
    </w:p>
    <w:p w:rsidR="001E5135" w:rsidRDefault="008F5693" w:rsidP="001E5135">
      <w:pPr>
        <w:jc w:val="center"/>
      </w:pPr>
      <w:r>
        <w:t>REDC had</w:t>
      </w:r>
      <w:r w:rsidR="001E5135">
        <w:t xml:space="preserve"> three business items that required an electronic vote due to the need of </w:t>
      </w:r>
      <w:r>
        <w:t xml:space="preserve">the business </w:t>
      </w:r>
      <w:r w:rsidR="001E5135">
        <w:t>being handled before the May 14</w:t>
      </w:r>
      <w:r w:rsidR="001E5135" w:rsidRPr="001E5135">
        <w:rPr>
          <w:vertAlign w:val="superscript"/>
        </w:rPr>
        <w:t>th</w:t>
      </w:r>
      <w:r w:rsidR="001E5135">
        <w:t xml:space="preserve"> meeting.  They are as follows:</w:t>
      </w:r>
    </w:p>
    <w:p w:rsidR="001E5135" w:rsidRDefault="001E5135" w:rsidP="001E5135">
      <w:pPr>
        <w:jc w:val="center"/>
      </w:pPr>
    </w:p>
    <w:p w:rsidR="001E5135" w:rsidRDefault="001E5135" w:rsidP="001E5135">
      <w:pPr>
        <w:jc w:val="center"/>
      </w:pPr>
    </w:p>
    <w:p w:rsidR="001E5135" w:rsidRDefault="001E5135" w:rsidP="001E5135">
      <w:pPr>
        <w:pStyle w:val="ListParagraph"/>
        <w:numPr>
          <w:ilvl w:val="0"/>
          <w:numId w:val="1"/>
        </w:numPr>
      </w:pPr>
      <w:r>
        <w:t xml:space="preserve">Granite State Business Park new sign package – </w:t>
      </w:r>
      <w:proofErr w:type="spellStart"/>
      <w:r>
        <w:t>Barlo</w:t>
      </w:r>
      <w:proofErr w:type="spellEnd"/>
      <w:r>
        <w:t xml:space="preserve"> Signs won the RFP for the new sign at GSBP. The REDC is responsible for the design of signs in the city’s industrial parks. Attached is t</w:t>
      </w:r>
      <w:r w:rsidR="00E40A81">
        <w:t xml:space="preserve">he sign package presented </w:t>
      </w:r>
      <w:r>
        <w:t xml:space="preserve">for your approval. The both signs will be on the island on Innovation Drive, and meet the height requirements by the FAA and the easement agreement with the PDA. </w:t>
      </w:r>
    </w:p>
    <w:p w:rsidR="001E5135" w:rsidRDefault="001E5135" w:rsidP="001E5135">
      <w:pPr>
        <w:pStyle w:val="ListParagraph"/>
        <w:numPr>
          <w:ilvl w:val="0"/>
          <w:numId w:val="1"/>
        </w:numPr>
      </w:pPr>
      <w:r>
        <w:t xml:space="preserve">Ten Rod Road Industrial </w:t>
      </w:r>
      <w:r w:rsidR="00E40A81">
        <w:t>Park signs – T</w:t>
      </w:r>
      <w:r>
        <w:t>he tenants want to replace the entire sign with a new sign.</w:t>
      </w:r>
      <w:r w:rsidR="00E40A81">
        <w:t xml:space="preserve"> The design is attached for</w:t>
      </w:r>
      <w:r>
        <w:t xml:space="preserve"> review and was designed by the tenants and Fi</w:t>
      </w:r>
      <w:r w:rsidR="00E40A81">
        <w:t>rst Sign.</w:t>
      </w:r>
    </w:p>
    <w:p w:rsidR="001E5135" w:rsidRDefault="001E5135" w:rsidP="001E5135">
      <w:pPr>
        <w:pStyle w:val="ListParagraph"/>
        <w:numPr>
          <w:ilvl w:val="0"/>
          <w:numId w:val="1"/>
        </w:numPr>
      </w:pPr>
      <w:r>
        <w:t>The Granite Ridge TIF District was create</w:t>
      </w:r>
      <w:r w:rsidR="00E40A81">
        <w:t xml:space="preserve">d last summer, and we are </w:t>
      </w:r>
      <w:r>
        <w:t>proposing members to create a TIF District Advisory Board, which is required b</w:t>
      </w:r>
      <w:r w:rsidR="00E40A81">
        <w:t>y state statute. T</w:t>
      </w:r>
      <w:r>
        <w:t>he Vice-Chair of the</w:t>
      </w:r>
      <w:r w:rsidR="00E40A81">
        <w:t xml:space="preserve"> REDC i</w:t>
      </w:r>
      <w:r>
        <w:t>s the Ex-Officio member, although it could be someone else. Also, Ron Poulin is a property owner in the</w:t>
      </w:r>
      <w:r w:rsidR="00E40A81">
        <w:t xml:space="preserve"> district and he is listed as well.  Because of timing, this is</w:t>
      </w:r>
      <w:r>
        <w:t xml:space="preserve"> going to the Community De</w:t>
      </w:r>
      <w:r w:rsidR="00E40A81">
        <w:t>velopment Committee as is, the</w:t>
      </w:r>
      <w:r>
        <w:t xml:space="preserve"> meeting is April 23</w:t>
      </w:r>
      <w:r>
        <w:rPr>
          <w:vertAlign w:val="superscript"/>
        </w:rPr>
        <w:t>rd</w:t>
      </w:r>
      <w:r w:rsidR="00E40A81">
        <w:t xml:space="preserve">.  The vote </w:t>
      </w:r>
      <w:r>
        <w:t>will go to the City Council on May 5</w:t>
      </w:r>
      <w:r>
        <w:rPr>
          <w:vertAlign w:val="superscript"/>
        </w:rPr>
        <w:t>th</w:t>
      </w:r>
      <w:r>
        <w:t xml:space="preserve">. </w:t>
      </w:r>
    </w:p>
    <w:p w:rsidR="001E5135" w:rsidRDefault="001E5135" w:rsidP="001E5135"/>
    <w:p w:rsidR="001E5135" w:rsidRDefault="001E5135" w:rsidP="001E5135">
      <w:pPr>
        <w:jc w:val="center"/>
      </w:pPr>
    </w:p>
    <w:p w:rsidR="001E5135" w:rsidRDefault="001E5135" w:rsidP="001E5135">
      <w:pPr>
        <w:jc w:val="center"/>
      </w:pPr>
    </w:p>
    <w:p w:rsidR="001E5135" w:rsidRDefault="001E5135" w:rsidP="001E5135">
      <w:pPr>
        <w:jc w:val="center"/>
      </w:pPr>
      <w:r>
        <w:t>Jonathan Shapleigh made three motions:</w:t>
      </w:r>
    </w:p>
    <w:p w:rsidR="008F5693" w:rsidRDefault="008F5693" w:rsidP="001E5135">
      <w:pPr>
        <w:jc w:val="center"/>
      </w:pPr>
    </w:p>
    <w:p w:rsidR="001E5135" w:rsidRDefault="001E5135" w:rsidP="001E5135">
      <w:pPr>
        <w:jc w:val="center"/>
      </w:pPr>
      <w:r>
        <w:t>1.  To approve the Granite State Business Park sign as presented.</w:t>
      </w:r>
    </w:p>
    <w:p w:rsidR="008F5693" w:rsidRDefault="008F5693" w:rsidP="001E5135">
      <w:pPr>
        <w:jc w:val="center"/>
      </w:pPr>
    </w:p>
    <w:p w:rsidR="008F5693" w:rsidRDefault="008F5693" w:rsidP="001E5135">
      <w:pPr>
        <w:jc w:val="center"/>
      </w:pPr>
    </w:p>
    <w:p w:rsidR="008F5693" w:rsidRDefault="008F5693" w:rsidP="001E5135">
      <w:pPr>
        <w:jc w:val="center"/>
      </w:pPr>
    </w:p>
    <w:p w:rsidR="008F5693" w:rsidRDefault="008F5693" w:rsidP="001E5135">
      <w:pPr>
        <w:jc w:val="center"/>
      </w:pPr>
    </w:p>
    <w:p w:rsidR="008F5693" w:rsidRDefault="008F5693" w:rsidP="001E5135">
      <w:pPr>
        <w:jc w:val="center"/>
      </w:pPr>
    </w:p>
    <w:p w:rsidR="001E5135" w:rsidRDefault="001E5135" w:rsidP="001E5135">
      <w:pPr>
        <w:jc w:val="center"/>
      </w:pPr>
      <w:r>
        <w:t>2. To approve the sign designed by the tenants as presented.</w:t>
      </w:r>
    </w:p>
    <w:p w:rsidR="001E5135" w:rsidRDefault="001E5135" w:rsidP="001E5135">
      <w:pPr>
        <w:jc w:val="center"/>
      </w:pPr>
      <w:r>
        <w:t>3. To approve the TIF district advisory board as presented.</w:t>
      </w:r>
    </w:p>
    <w:p w:rsidR="008F5693" w:rsidRDefault="008F5693" w:rsidP="001E5135">
      <w:pPr>
        <w:jc w:val="center"/>
      </w:pPr>
    </w:p>
    <w:p w:rsidR="008F5693" w:rsidRDefault="008F5693" w:rsidP="001E5135">
      <w:pPr>
        <w:jc w:val="center"/>
      </w:pPr>
      <w:r>
        <w:t>Mark Hourihane seconded all three motions made.</w:t>
      </w:r>
    </w:p>
    <w:p w:rsidR="008F5693" w:rsidRDefault="008F5693" w:rsidP="001E5135">
      <w:pPr>
        <w:jc w:val="center"/>
      </w:pPr>
    </w:p>
    <w:p w:rsidR="008F5693" w:rsidRDefault="008F5693" w:rsidP="008F5693">
      <w:pPr>
        <w:jc w:val="center"/>
      </w:pPr>
      <w:r>
        <w:t xml:space="preserve">John </w:t>
      </w:r>
      <w:proofErr w:type="spellStart"/>
      <w:r>
        <w:t>Larochelle</w:t>
      </w:r>
      <w:proofErr w:type="spellEnd"/>
      <w:r>
        <w:t>, Janet Davis, Susan DeRoy, Kevin Ryan, Kris Ebbeson, Ron Poulin, and Rick Lundborn all vot</w:t>
      </w:r>
      <w:r w:rsidR="00E40A81">
        <w:t>ed in favor of the three motions</w:t>
      </w:r>
      <w:r>
        <w:t>.</w:t>
      </w:r>
    </w:p>
    <w:p w:rsidR="008F5693" w:rsidRDefault="008F5693" w:rsidP="001E5135">
      <w:pPr>
        <w:jc w:val="center"/>
      </w:pPr>
    </w:p>
    <w:p w:rsidR="008F5693" w:rsidRDefault="008F5693" w:rsidP="001E5135">
      <w:pPr>
        <w:jc w:val="center"/>
      </w:pPr>
    </w:p>
    <w:p w:rsidR="001E5135" w:rsidRPr="00BA67BC" w:rsidRDefault="001E5135" w:rsidP="001E5135">
      <w:pPr>
        <w:jc w:val="center"/>
        <w:rPr>
          <w:sz w:val="22"/>
          <w:szCs w:val="22"/>
        </w:rPr>
      </w:pPr>
    </w:p>
    <w:p w:rsidR="001E5135" w:rsidRPr="00BA67BC" w:rsidRDefault="001E5135" w:rsidP="001E5135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1E5135" w:rsidRPr="00BA67BC" w:rsidRDefault="001E5135" w:rsidP="001E5135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1E5135" w:rsidRPr="00BA67BC" w:rsidRDefault="001E5135" w:rsidP="001E5135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1E5135" w:rsidRPr="00BA67BC" w:rsidRDefault="001E5135" w:rsidP="001E5135">
      <w:pPr>
        <w:ind w:firstLine="720"/>
        <w:jc w:val="center"/>
        <w:rPr>
          <w:rFonts w:asciiTheme="majorHAnsi" w:hAnsiTheme="majorHAnsi"/>
          <w:sz w:val="22"/>
          <w:szCs w:val="22"/>
          <w:u w:val="single"/>
        </w:rPr>
      </w:pPr>
      <w:r w:rsidRPr="00BA67BC">
        <w:rPr>
          <w:rFonts w:asciiTheme="majorHAnsi" w:hAnsiTheme="majorHAnsi"/>
          <w:sz w:val="22"/>
          <w:szCs w:val="22"/>
          <w:u w:val="single"/>
        </w:rPr>
        <w:t>Officers of 2015</w:t>
      </w:r>
    </w:p>
    <w:p w:rsidR="001E5135" w:rsidRPr="00BA67BC" w:rsidRDefault="001E5135" w:rsidP="001E5135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>Chair – Rick Lundborn</w:t>
      </w:r>
    </w:p>
    <w:p w:rsidR="001E5135" w:rsidRPr="00BA67BC" w:rsidRDefault="001E5135" w:rsidP="001E5135">
      <w:pPr>
        <w:ind w:firstLine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Vice-Chair – Susan DeRoy</w:t>
      </w:r>
    </w:p>
    <w:p w:rsidR="001E5135" w:rsidRPr="00BA67BC" w:rsidRDefault="001E5135" w:rsidP="001E5135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>Secretary – Janet Davis</w:t>
      </w:r>
    </w:p>
    <w:p w:rsidR="00BC3BA3" w:rsidRDefault="00BC3BA3"/>
    <w:sectPr w:rsidR="00BC3BA3" w:rsidSect="00BC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65E4"/>
    <w:multiLevelType w:val="hybridMultilevel"/>
    <w:tmpl w:val="6C86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E5135"/>
    <w:rsid w:val="001E5135"/>
    <w:rsid w:val="008F5693"/>
    <w:rsid w:val="009F10F5"/>
    <w:rsid w:val="00BC3BA3"/>
    <w:rsid w:val="00E4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3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5135"/>
    <w:pPr>
      <w:widowControl/>
      <w:jc w:val="center"/>
    </w:pPr>
    <w:rPr>
      <w:rFonts w:ascii="Times New Roman" w:hAnsi="Times New Roman"/>
      <w:b/>
      <w:sz w:val="80"/>
    </w:rPr>
  </w:style>
  <w:style w:type="character" w:customStyle="1" w:styleId="TitleChar">
    <w:name w:val="Title Char"/>
    <w:basedOn w:val="DefaultParagraphFont"/>
    <w:link w:val="Title"/>
    <w:rsid w:val="001E5135"/>
    <w:rPr>
      <w:rFonts w:ascii="Times New Roman" w:eastAsia="Times New Roman" w:hAnsi="Times New Roman" w:cs="Times New Roman"/>
      <w:b/>
      <w:snapToGrid w:val="0"/>
      <w:sz w:val="80"/>
      <w:szCs w:val="20"/>
    </w:rPr>
  </w:style>
  <w:style w:type="character" w:styleId="Hyperlink">
    <w:name w:val="Hyperlink"/>
    <w:basedOn w:val="DefaultParagraphFont"/>
    <w:uiPriority w:val="99"/>
    <w:unhideWhenUsed/>
    <w:rsid w:val="001E51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35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35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marsh@rochestern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pollard@rochestern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jennifer.marsh</dc:creator>
  <cp:lastModifiedBy>jennifer.marsh</cp:lastModifiedBy>
  <cp:revision>2</cp:revision>
  <dcterms:created xsi:type="dcterms:W3CDTF">2015-04-22T19:34:00Z</dcterms:created>
  <dcterms:modified xsi:type="dcterms:W3CDTF">2015-04-22T19:34:00Z</dcterms:modified>
</cp:coreProperties>
</file>