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FA" w:rsidRDefault="009605FA" w:rsidP="00210875">
      <w:pPr>
        <w:ind w:right="-720"/>
        <w:rPr>
          <w:rFonts w:cs="Arial"/>
          <w:sz w:val="22"/>
          <w:szCs w:val="22"/>
          <w:u w:val="single"/>
        </w:rPr>
      </w:pPr>
      <w:bookmarkStart w:id="0" w:name="_GoBack"/>
      <w:bookmarkEnd w:id="0"/>
    </w:p>
    <w:p w:rsidR="005F7827" w:rsidRPr="00DD6A26" w:rsidRDefault="00210875" w:rsidP="005F7827">
      <w:pPr>
        <w:contextualSpacing/>
        <w:rPr>
          <w:rFonts w:ascii="Garamond" w:hAnsi="Garamond" w:cs="Arial"/>
          <w:szCs w:val="24"/>
        </w:rPr>
      </w:pPr>
      <w:r w:rsidRPr="00DD6A26">
        <w:rPr>
          <w:rFonts w:ascii="Garamond" w:hAnsi="Garamond" w:cs="Arial"/>
          <w:szCs w:val="24"/>
          <w:u w:val="single"/>
        </w:rPr>
        <w:t>Members Present</w:t>
      </w:r>
      <w:r w:rsidRPr="00DD6A26">
        <w:rPr>
          <w:rFonts w:ascii="Garamond" w:hAnsi="Garamond" w:cs="Arial"/>
          <w:szCs w:val="24"/>
        </w:rPr>
        <w:t>:</w:t>
      </w:r>
      <w:r w:rsidR="005F7827" w:rsidRPr="00DD6A26">
        <w:rPr>
          <w:rFonts w:ascii="Garamond" w:hAnsi="Garamond" w:cs="Arial"/>
          <w:szCs w:val="24"/>
        </w:rPr>
        <w:tab/>
      </w:r>
      <w:r w:rsidR="005F7827" w:rsidRPr="00DD6A26">
        <w:rPr>
          <w:rFonts w:ascii="Garamond" w:hAnsi="Garamond" w:cs="Arial"/>
          <w:szCs w:val="24"/>
        </w:rPr>
        <w:tab/>
        <w:t xml:space="preserve">      </w:t>
      </w:r>
      <w:r w:rsidR="005F7827" w:rsidRPr="00DD6A26">
        <w:rPr>
          <w:rFonts w:ascii="Garamond" w:hAnsi="Garamond" w:cs="Arial"/>
          <w:szCs w:val="24"/>
          <w:u w:val="single"/>
        </w:rPr>
        <w:t>Staff:</w:t>
      </w:r>
    </w:p>
    <w:p w:rsidR="005F7827" w:rsidRPr="00DD6A26" w:rsidRDefault="005F7827" w:rsidP="005F7827">
      <w:pPr>
        <w:contextualSpacing/>
        <w:rPr>
          <w:rFonts w:ascii="Garamond" w:hAnsi="Garamond" w:cs="Arial"/>
          <w:szCs w:val="24"/>
        </w:rPr>
      </w:pPr>
      <w:r w:rsidRPr="00DD6A26">
        <w:rPr>
          <w:rFonts w:ascii="Garamond" w:hAnsi="Garamond" w:cs="Arial"/>
          <w:szCs w:val="24"/>
        </w:rPr>
        <w:t>Michael Dionne, Chair</w:t>
      </w:r>
      <w:r w:rsidRPr="00DD6A26">
        <w:rPr>
          <w:rFonts w:ascii="Garamond" w:hAnsi="Garamond"/>
          <w:szCs w:val="24"/>
        </w:rPr>
        <w:t xml:space="preserve">                 </w:t>
      </w:r>
      <w:r w:rsidRPr="00DD6A26">
        <w:rPr>
          <w:rFonts w:ascii="Garamond" w:hAnsi="Garamond" w:cs="Arial"/>
          <w:szCs w:val="24"/>
        </w:rPr>
        <w:t>Seth Creighton, Chief Planner</w:t>
      </w:r>
    </w:p>
    <w:p w:rsidR="00B15D38" w:rsidRPr="00DD6A26" w:rsidRDefault="00B15D38" w:rsidP="00210875">
      <w:pPr>
        <w:contextualSpacing/>
        <w:rPr>
          <w:rFonts w:ascii="Garamond" w:hAnsi="Garamond" w:cs="Arial"/>
          <w:szCs w:val="24"/>
        </w:rPr>
      </w:pPr>
      <w:r w:rsidRPr="00DD6A26">
        <w:rPr>
          <w:rFonts w:ascii="Garamond" w:hAnsi="Garamond" w:cs="Arial"/>
          <w:szCs w:val="24"/>
        </w:rPr>
        <w:t>Kevin Sullivan</w:t>
      </w:r>
    </w:p>
    <w:p w:rsidR="00B15D38" w:rsidRPr="00DD6A26" w:rsidRDefault="00210875" w:rsidP="00210875">
      <w:pPr>
        <w:contextualSpacing/>
        <w:rPr>
          <w:rFonts w:ascii="Garamond" w:hAnsi="Garamond" w:cs="Arial"/>
          <w:szCs w:val="24"/>
        </w:rPr>
      </w:pPr>
      <w:r w:rsidRPr="00DD6A26">
        <w:rPr>
          <w:rFonts w:ascii="Garamond" w:hAnsi="Garamond" w:cs="Arial"/>
          <w:szCs w:val="24"/>
        </w:rPr>
        <w:t>Deborah Shigo</w:t>
      </w:r>
    </w:p>
    <w:p w:rsidR="00210875" w:rsidRPr="00DD6A26" w:rsidRDefault="00210875" w:rsidP="00210875">
      <w:pPr>
        <w:contextualSpacing/>
        <w:rPr>
          <w:rFonts w:ascii="Garamond" w:hAnsi="Garamond" w:cs="Arial"/>
          <w:i/>
          <w:szCs w:val="24"/>
        </w:rPr>
      </w:pPr>
      <w:r w:rsidRPr="00DD6A26">
        <w:rPr>
          <w:rFonts w:ascii="Garamond" w:hAnsi="Garamond" w:cs="Arial"/>
          <w:szCs w:val="24"/>
        </w:rPr>
        <w:t>Merry Lineweber</w:t>
      </w:r>
    </w:p>
    <w:p w:rsidR="00210875" w:rsidRPr="00DD6A26" w:rsidRDefault="00210875" w:rsidP="00210875">
      <w:pPr>
        <w:contextualSpacing/>
        <w:rPr>
          <w:rFonts w:ascii="Garamond" w:hAnsi="Garamond" w:cs="Arial"/>
          <w:szCs w:val="24"/>
        </w:rPr>
      </w:pPr>
      <w:r w:rsidRPr="00DD6A26">
        <w:rPr>
          <w:rFonts w:ascii="Garamond" w:hAnsi="Garamond" w:cs="Arial"/>
          <w:szCs w:val="24"/>
        </w:rPr>
        <w:t>Mark Jennings</w:t>
      </w:r>
    </w:p>
    <w:p w:rsidR="00210875" w:rsidRPr="00DD6A26" w:rsidRDefault="00210875" w:rsidP="00210875">
      <w:pPr>
        <w:contextualSpacing/>
        <w:rPr>
          <w:rFonts w:ascii="Garamond" w:hAnsi="Garamond" w:cs="Arial"/>
          <w:szCs w:val="24"/>
        </w:rPr>
      </w:pPr>
      <w:r w:rsidRPr="00DD6A26">
        <w:rPr>
          <w:rFonts w:ascii="Garamond" w:hAnsi="Garamond" w:cs="Arial"/>
          <w:szCs w:val="24"/>
        </w:rPr>
        <w:t>Michael Kirwan</w:t>
      </w:r>
    </w:p>
    <w:p w:rsidR="00210875" w:rsidRPr="00DD6A26" w:rsidRDefault="00210875" w:rsidP="00210875">
      <w:pPr>
        <w:contextualSpacing/>
        <w:rPr>
          <w:rFonts w:ascii="Garamond" w:hAnsi="Garamond" w:cs="Arial"/>
          <w:szCs w:val="24"/>
        </w:rPr>
      </w:pPr>
      <w:r w:rsidRPr="00DD6A26">
        <w:rPr>
          <w:rFonts w:ascii="Garamond" w:hAnsi="Garamond" w:cs="Arial"/>
          <w:szCs w:val="24"/>
        </w:rPr>
        <w:t>Jack Hackett</w:t>
      </w:r>
    </w:p>
    <w:p w:rsidR="005F7827" w:rsidRPr="00DD6A26" w:rsidRDefault="005F7827" w:rsidP="00210875">
      <w:pPr>
        <w:contextualSpacing/>
        <w:rPr>
          <w:rFonts w:ascii="Garamond" w:hAnsi="Garamond" w:cs="Arial"/>
          <w:szCs w:val="24"/>
        </w:rPr>
      </w:pPr>
    </w:p>
    <w:p w:rsidR="00210875" w:rsidRPr="00DD6A26" w:rsidRDefault="00210875" w:rsidP="00210875">
      <w:pPr>
        <w:rPr>
          <w:rFonts w:ascii="Garamond" w:hAnsi="Garamond" w:cs="Arial"/>
          <w:b/>
          <w:szCs w:val="24"/>
        </w:rPr>
      </w:pPr>
      <w:r w:rsidRPr="00DD6A26">
        <w:rPr>
          <w:rFonts w:ascii="Garamond" w:hAnsi="Garamond" w:cs="Arial"/>
          <w:b/>
          <w:szCs w:val="24"/>
        </w:rPr>
        <w:t>The chair conv</w:t>
      </w:r>
      <w:r w:rsidR="004C333E" w:rsidRPr="00DD6A26">
        <w:rPr>
          <w:rFonts w:ascii="Garamond" w:hAnsi="Garamond" w:cs="Arial"/>
          <w:b/>
          <w:szCs w:val="24"/>
        </w:rPr>
        <w:t xml:space="preserve">ened the regular meeting at </w:t>
      </w:r>
      <w:r w:rsidR="001A286C" w:rsidRPr="00DD6A26">
        <w:rPr>
          <w:rFonts w:ascii="Garamond" w:hAnsi="Garamond" w:cs="Arial"/>
          <w:b/>
          <w:szCs w:val="24"/>
        </w:rPr>
        <w:t>6:33</w:t>
      </w:r>
      <w:r w:rsidRPr="00DD6A26">
        <w:rPr>
          <w:rFonts w:ascii="Garamond" w:hAnsi="Garamond" w:cs="Arial"/>
          <w:b/>
          <w:szCs w:val="24"/>
        </w:rPr>
        <w:t xml:space="preserve"> p.m.</w:t>
      </w:r>
    </w:p>
    <w:p w:rsidR="00EB16D3" w:rsidRPr="00DD6A26" w:rsidRDefault="00EB16D3" w:rsidP="00210875">
      <w:pPr>
        <w:rPr>
          <w:rFonts w:ascii="Garamond" w:hAnsi="Garamond" w:cs="Arial"/>
          <w:b/>
          <w:szCs w:val="24"/>
        </w:rPr>
      </w:pPr>
    </w:p>
    <w:p w:rsidR="006A7F52" w:rsidRPr="00DD6A26" w:rsidRDefault="00210875" w:rsidP="00A54F3E">
      <w:pPr>
        <w:rPr>
          <w:rFonts w:ascii="Garamond" w:hAnsi="Garamond" w:cs="Arial"/>
          <w:szCs w:val="24"/>
        </w:rPr>
      </w:pPr>
      <w:r w:rsidRPr="00DD6A26">
        <w:rPr>
          <w:rFonts w:ascii="Garamond" w:hAnsi="Garamond" w:cs="Arial"/>
          <w:b/>
          <w:szCs w:val="24"/>
          <w:u w:val="single"/>
        </w:rPr>
        <w:t>Minutes</w:t>
      </w:r>
      <w:r w:rsidRPr="00DD6A26">
        <w:rPr>
          <w:rFonts w:ascii="Garamond" w:hAnsi="Garamond" w:cs="Arial"/>
          <w:szCs w:val="24"/>
        </w:rPr>
        <w:t xml:space="preserve">:  The regular </w:t>
      </w:r>
      <w:r w:rsidR="00CF0247" w:rsidRPr="00DD6A26">
        <w:rPr>
          <w:rFonts w:ascii="Garamond" w:hAnsi="Garamond" w:cs="Arial"/>
          <w:szCs w:val="24"/>
        </w:rPr>
        <w:t xml:space="preserve">and nonpublic </w:t>
      </w:r>
      <w:r w:rsidR="007A1327" w:rsidRPr="00DD6A26">
        <w:rPr>
          <w:rFonts w:ascii="Garamond" w:hAnsi="Garamond" w:cs="Arial"/>
          <w:szCs w:val="24"/>
        </w:rPr>
        <w:t>meeting</w:t>
      </w:r>
      <w:r w:rsidRPr="00DD6A26">
        <w:rPr>
          <w:rFonts w:ascii="Garamond" w:hAnsi="Garamond" w:cs="Arial"/>
          <w:szCs w:val="24"/>
        </w:rPr>
        <w:t xml:space="preserve"> minutes </w:t>
      </w:r>
      <w:r w:rsidR="00296ED2" w:rsidRPr="00DD6A26">
        <w:rPr>
          <w:rFonts w:ascii="Garamond" w:hAnsi="Garamond" w:cs="Arial"/>
          <w:szCs w:val="24"/>
        </w:rPr>
        <w:t xml:space="preserve">of </w:t>
      </w:r>
      <w:r w:rsidR="006A7F52" w:rsidRPr="00DD6A26">
        <w:rPr>
          <w:rFonts w:ascii="Garamond" w:hAnsi="Garamond" w:cs="Arial"/>
          <w:szCs w:val="24"/>
        </w:rPr>
        <w:t>September 28</w:t>
      </w:r>
      <w:r w:rsidR="002E10E2" w:rsidRPr="00DD6A26">
        <w:rPr>
          <w:rFonts w:ascii="Garamond" w:hAnsi="Garamond" w:cs="Arial"/>
          <w:szCs w:val="24"/>
        </w:rPr>
        <w:t>,</w:t>
      </w:r>
      <w:r w:rsidR="000B6108" w:rsidRPr="00DD6A26">
        <w:rPr>
          <w:rFonts w:ascii="Garamond" w:hAnsi="Garamond" w:cs="Arial"/>
          <w:szCs w:val="24"/>
        </w:rPr>
        <w:t xml:space="preserve"> 2016 </w:t>
      </w:r>
      <w:r w:rsidR="00CF0247" w:rsidRPr="00DD6A26">
        <w:rPr>
          <w:rFonts w:ascii="Garamond" w:hAnsi="Garamond" w:cs="Arial"/>
          <w:szCs w:val="24"/>
        </w:rPr>
        <w:t>were reviewed</w:t>
      </w:r>
      <w:r w:rsidR="00727E6F" w:rsidRPr="00DD6A26">
        <w:rPr>
          <w:rFonts w:ascii="Garamond" w:hAnsi="Garamond" w:cs="Arial"/>
          <w:szCs w:val="24"/>
        </w:rPr>
        <w:t xml:space="preserve">. Mr. </w:t>
      </w:r>
      <w:r w:rsidR="001A286C" w:rsidRPr="00DD6A26">
        <w:rPr>
          <w:rFonts w:ascii="Garamond" w:hAnsi="Garamond" w:cs="Arial"/>
          <w:szCs w:val="24"/>
        </w:rPr>
        <w:t>Dionne</w:t>
      </w:r>
      <w:r w:rsidR="00727E6F" w:rsidRPr="00DD6A26">
        <w:rPr>
          <w:rFonts w:ascii="Garamond" w:hAnsi="Garamond" w:cs="Arial"/>
          <w:szCs w:val="24"/>
        </w:rPr>
        <w:t xml:space="preserve"> noted </w:t>
      </w:r>
      <w:r w:rsidR="001A286C" w:rsidRPr="00DD6A26">
        <w:rPr>
          <w:rFonts w:ascii="Garamond" w:hAnsi="Garamond" w:cs="Arial"/>
          <w:szCs w:val="24"/>
        </w:rPr>
        <w:t>one needed</w:t>
      </w:r>
      <w:r w:rsidR="00727E6F" w:rsidRPr="00DD6A26">
        <w:rPr>
          <w:rFonts w:ascii="Garamond" w:hAnsi="Garamond" w:cs="Arial"/>
          <w:szCs w:val="24"/>
        </w:rPr>
        <w:t xml:space="preserve"> </w:t>
      </w:r>
      <w:r w:rsidR="001A286C" w:rsidRPr="00DD6A26">
        <w:rPr>
          <w:rFonts w:ascii="Garamond" w:hAnsi="Garamond" w:cs="Arial"/>
          <w:szCs w:val="24"/>
        </w:rPr>
        <w:t>revision</w:t>
      </w:r>
      <w:r w:rsidR="00CD3E87" w:rsidRPr="00DD6A26">
        <w:rPr>
          <w:rFonts w:ascii="Garamond" w:hAnsi="Garamond" w:cs="Arial"/>
          <w:szCs w:val="24"/>
        </w:rPr>
        <w:t xml:space="preserve">. A motion was made </w:t>
      </w:r>
      <w:r w:rsidR="00727E6F" w:rsidRPr="00DD6A26">
        <w:rPr>
          <w:rFonts w:ascii="Garamond" w:hAnsi="Garamond" w:cs="Arial"/>
          <w:szCs w:val="24"/>
        </w:rPr>
        <w:t xml:space="preserve">by Ms. Shigo </w:t>
      </w:r>
      <w:r w:rsidR="006A7F52" w:rsidRPr="00DD6A26">
        <w:rPr>
          <w:rFonts w:ascii="Garamond" w:hAnsi="Garamond" w:cs="Arial"/>
          <w:szCs w:val="24"/>
        </w:rPr>
        <w:t xml:space="preserve">to accept the minutes with revisions </w:t>
      </w:r>
      <w:r w:rsidR="00727E6F" w:rsidRPr="00DD6A26">
        <w:rPr>
          <w:rFonts w:ascii="Garamond" w:hAnsi="Garamond" w:cs="Arial"/>
          <w:szCs w:val="24"/>
        </w:rPr>
        <w:t>a</w:t>
      </w:r>
      <w:r w:rsidR="00CD3E87" w:rsidRPr="00DD6A26">
        <w:rPr>
          <w:rFonts w:ascii="Garamond" w:hAnsi="Garamond" w:cs="Arial"/>
          <w:szCs w:val="24"/>
        </w:rPr>
        <w:t xml:space="preserve">nd seconded by Mr. </w:t>
      </w:r>
      <w:r w:rsidR="001A286C" w:rsidRPr="00DD6A26">
        <w:rPr>
          <w:rFonts w:ascii="Garamond" w:hAnsi="Garamond" w:cs="Arial"/>
          <w:szCs w:val="24"/>
        </w:rPr>
        <w:t>Kirwan</w:t>
      </w:r>
      <w:r w:rsidR="00CD3E87" w:rsidRPr="00DD6A26">
        <w:rPr>
          <w:rFonts w:ascii="Garamond" w:hAnsi="Garamond" w:cs="Arial"/>
          <w:szCs w:val="24"/>
        </w:rPr>
        <w:t>, all voted in favor.</w:t>
      </w:r>
    </w:p>
    <w:p w:rsidR="00CD3E87" w:rsidRPr="00DD6A26" w:rsidRDefault="00CD3E87" w:rsidP="00CD3E87">
      <w:pPr>
        <w:rPr>
          <w:rFonts w:ascii="Garamond" w:hAnsi="Garamond" w:cs="Arial"/>
          <w:szCs w:val="24"/>
        </w:rPr>
      </w:pPr>
    </w:p>
    <w:p w:rsidR="0063247C" w:rsidRPr="00DD6A26" w:rsidRDefault="00727E6F" w:rsidP="0063247C">
      <w:pPr>
        <w:tabs>
          <w:tab w:val="left" w:pos="1260"/>
        </w:tabs>
        <w:spacing w:line="80" w:lineRule="atLeast"/>
        <w:rPr>
          <w:rFonts w:ascii="Garamond" w:hAnsi="Garamond" w:cs="Arial"/>
          <w:b/>
          <w:szCs w:val="24"/>
        </w:rPr>
      </w:pPr>
      <w:r w:rsidRPr="00DD6A26">
        <w:rPr>
          <w:rFonts w:ascii="Garamond" w:hAnsi="Garamond" w:cs="Arial"/>
          <w:b/>
          <w:szCs w:val="24"/>
        </w:rPr>
        <w:t xml:space="preserve">1.  Conservation Overlay District:  </w:t>
      </w:r>
      <w:r w:rsidR="0063247C" w:rsidRPr="00DD6A26">
        <w:rPr>
          <w:rFonts w:ascii="Garamond" w:hAnsi="Garamond" w:cs="Arial"/>
          <w:b/>
          <w:szCs w:val="24"/>
        </w:rPr>
        <w:t xml:space="preserve">          </w:t>
      </w:r>
    </w:p>
    <w:p w:rsidR="0063247C" w:rsidRPr="00DD6A26" w:rsidRDefault="0063247C" w:rsidP="0063247C">
      <w:pPr>
        <w:tabs>
          <w:tab w:val="left" w:pos="1260"/>
        </w:tabs>
        <w:spacing w:line="80" w:lineRule="atLeast"/>
        <w:rPr>
          <w:rFonts w:ascii="Garamond" w:hAnsi="Garamond" w:cs="Arial"/>
          <w:szCs w:val="24"/>
          <w:u w:val="single"/>
        </w:rPr>
      </w:pPr>
      <w:r w:rsidRPr="00DD6A26">
        <w:rPr>
          <w:rFonts w:ascii="Garamond" w:hAnsi="Garamond" w:cs="Arial"/>
          <w:b/>
          <w:szCs w:val="24"/>
        </w:rPr>
        <w:t xml:space="preserve">a) </w:t>
      </w:r>
      <w:r w:rsidRPr="00DD6A26">
        <w:rPr>
          <w:rFonts w:ascii="Garamond" w:hAnsi="Garamond" w:cs="Arial"/>
          <w:szCs w:val="24"/>
          <w:u w:val="single"/>
        </w:rPr>
        <w:t>Heal</w:t>
      </w:r>
      <w:r w:rsidR="00DA3AA1">
        <w:rPr>
          <w:rFonts w:ascii="Garamond" w:hAnsi="Garamond" w:cs="Arial"/>
          <w:szCs w:val="24"/>
          <w:u w:val="single"/>
        </w:rPr>
        <w:t>e</w:t>
      </w:r>
      <w:r w:rsidRPr="00DD6A26">
        <w:rPr>
          <w:rFonts w:ascii="Garamond" w:hAnsi="Garamond" w:cs="Arial"/>
          <w:szCs w:val="24"/>
          <w:u w:val="single"/>
        </w:rPr>
        <w:t xml:space="preserve">y Automotive 31 Milton Rd (Map-Lot215-64) </w:t>
      </w:r>
      <w:proofErr w:type="gramStart"/>
      <w:r w:rsidRPr="00DD6A26">
        <w:rPr>
          <w:rFonts w:ascii="Garamond" w:hAnsi="Garamond" w:cs="Arial"/>
          <w:szCs w:val="24"/>
          <w:u w:val="single"/>
        </w:rPr>
        <w:t>Proposed</w:t>
      </w:r>
      <w:proofErr w:type="gramEnd"/>
      <w:r w:rsidRPr="00DD6A26">
        <w:rPr>
          <w:rFonts w:ascii="Garamond" w:hAnsi="Garamond" w:cs="Arial"/>
          <w:szCs w:val="24"/>
          <w:u w:val="single"/>
        </w:rPr>
        <w:t xml:space="preserve"> sand filter stormwater</w:t>
      </w:r>
    </w:p>
    <w:p w:rsidR="0063247C" w:rsidRPr="00DD6A26" w:rsidRDefault="0063247C" w:rsidP="0063247C">
      <w:pPr>
        <w:tabs>
          <w:tab w:val="left" w:pos="1260"/>
        </w:tabs>
        <w:spacing w:line="80" w:lineRule="atLeast"/>
        <w:rPr>
          <w:rFonts w:ascii="Garamond" w:hAnsi="Garamond" w:cs="Arial"/>
          <w:szCs w:val="24"/>
          <w:u w:val="single"/>
        </w:rPr>
      </w:pPr>
      <w:proofErr w:type="gramStart"/>
      <w:r w:rsidRPr="00DD6A26">
        <w:rPr>
          <w:rFonts w:ascii="Garamond" w:hAnsi="Garamond" w:cs="Arial"/>
          <w:szCs w:val="24"/>
          <w:u w:val="single"/>
        </w:rPr>
        <w:t>management</w:t>
      </w:r>
      <w:proofErr w:type="gramEnd"/>
      <w:r w:rsidRPr="00DD6A26">
        <w:rPr>
          <w:rFonts w:ascii="Garamond" w:hAnsi="Garamond" w:cs="Arial"/>
          <w:szCs w:val="24"/>
          <w:u w:val="single"/>
        </w:rPr>
        <w:t xml:space="preserve"> system within wetland buffer</w:t>
      </w:r>
    </w:p>
    <w:p w:rsidR="000F39FC" w:rsidRPr="00DD6A26" w:rsidRDefault="00A54F3E" w:rsidP="000F39FC">
      <w:pPr>
        <w:rPr>
          <w:rFonts w:ascii="Garamond" w:hAnsi="Garamond"/>
          <w:bCs/>
          <w:color w:val="000000" w:themeColor="text1"/>
          <w:szCs w:val="24"/>
        </w:rPr>
      </w:pPr>
      <w:r w:rsidRPr="00DD6A26">
        <w:rPr>
          <w:rFonts w:ascii="Garamond" w:hAnsi="Garamond" w:cs="Arial"/>
          <w:szCs w:val="24"/>
        </w:rPr>
        <w:t xml:space="preserve">The project was presented by </w:t>
      </w:r>
      <w:r w:rsidR="000F39FC" w:rsidRPr="00DD6A26">
        <w:rPr>
          <w:rFonts w:ascii="Garamond" w:hAnsi="Garamond" w:cs="Arial"/>
          <w:szCs w:val="24"/>
        </w:rPr>
        <w:t>Scott Lawler</w:t>
      </w:r>
      <w:r w:rsidRPr="00DD6A26">
        <w:rPr>
          <w:rFonts w:ascii="Garamond" w:hAnsi="Garamond" w:cs="Arial"/>
          <w:szCs w:val="24"/>
        </w:rPr>
        <w:t xml:space="preserve"> (engineer with Norway Plains Associates</w:t>
      </w:r>
      <w:r w:rsidR="000F39FC" w:rsidRPr="00DD6A26">
        <w:rPr>
          <w:rFonts w:ascii="Garamond" w:hAnsi="Garamond" w:cs="Arial"/>
          <w:szCs w:val="24"/>
        </w:rPr>
        <w:t>). He</w:t>
      </w:r>
      <w:r w:rsidR="00DA3AA1">
        <w:rPr>
          <w:rFonts w:ascii="Garamond" w:hAnsi="Garamond" w:cs="Arial"/>
          <w:szCs w:val="24"/>
        </w:rPr>
        <w:t xml:space="preserve"> </w:t>
      </w:r>
      <w:r w:rsidRPr="00DD6A26">
        <w:rPr>
          <w:rFonts w:ascii="Garamond" w:hAnsi="Garamond" w:cs="Arial"/>
          <w:szCs w:val="24"/>
        </w:rPr>
        <w:t>explained that the</w:t>
      </w:r>
      <w:r w:rsidR="0041243F" w:rsidRPr="00DD6A26">
        <w:rPr>
          <w:rFonts w:ascii="Garamond" w:hAnsi="Garamond" w:cs="Arial"/>
          <w:szCs w:val="24"/>
        </w:rPr>
        <w:t xml:space="preserve"> proposal before them was a retrofit of an existing property from flooring </w:t>
      </w:r>
      <w:r w:rsidR="00D637CF" w:rsidRPr="00DD6A26">
        <w:rPr>
          <w:rFonts w:ascii="Garamond" w:hAnsi="Garamond" w:cs="Arial"/>
          <w:szCs w:val="24"/>
        </w:rPr>
        <w:t>sales and warehouse to vehicle sales and service. Th</w:t>
      </w:r>
      <w:r w:rsidR="000F39FC" w:rsidRPr="00DD6A26">
        <w:rPr>
          <w:rFonts w:ascii="Garamond" w:hAnsi="Garamond" w:cs="Arial"/>
          <w:szCs w:val="24"/>
        </w:rPr>
        <w:t>e application is</w:t>
      </w:r>
      <w:r w:rsidR="00D637CF" w:rsidRPr="00DD6A26">
        <w:rPr>
          <w:rFonts w:ascii="Garamond" w:hAnsi="Garamond" w:cs="Arial"/>
          <w:szCs w:val="24"/>
        </w:rPr>
        <w:t xml:space="preserve"> before</w:t>
      </w:r>
      <w:r w:rsidRPr="00DD6A26">
        <w:rPr>
          <w:rFonts w:ascii="Garamond" w:hAnsi="Garamond"/>
          <w:bCs/>
          <w:color w:val="000000" w:themeColor="text1"/>
          <w:szCs w:val="24"/>
        </w:rPr>
        <w:t xml:space="preserve"> the Conservation Commission because a sand/vegetated stor</w:t>
      </w:r>
      <w:r w:rsidR="005F7827" w:rsidRPr="00DD6A26">
        <w:rPr>
          <w:rFonts w:ascii="Garamond" w:hAnsi="Garamond"/>
          <w:bCs/>
          <w:color w:val="000000" w:themeColor="text1"/>
          <w:szCs w:val="24"/>
        </w:rPr>
        <w:t>m</w:t>
      </w:r>
      <w:r w:rsidRPr="00DD6A26">
        <w:rPr>
          <w:rFonts w:ascii="Garamond" w:hAnsi="Garamond"/>
          <w:bCs/>
          <w:color w:val="000000" w:themeColor="text1"/>
          <w:szCs w:val="24"/>
        </w:rPr>
        <w:t xml:space="preserve">water </w:t>
      </w:r>
      <w:r w:rsidR="005F7827" w:rsidRPr="00DD6A26">
        <w:rPr>
          <w:rFonts w:ascii="Garamond" w:hAnsi="Garamond"/>
          <w:bCs/>
          <w:color w:val="000000" w:themeColor="text1"/>
          <w:szCs w:val="24"/>
        </w:rPr>
        <w:t>infiltration</w:t>
      </w:r>
      <w:r w:rsidRPr="00DD6A26">
        <w:rPr>
          <w:rFonts w:ascii="Garamond" w:hAnsi="Garamond"/>
          <w:bCs/>
          <w:color w:val="000000" w:themeColor="text1"/>
          <w:szCs w:val="24"/>
        </w:rPr>
        <w:t xml:space="preserve"> pond is being proposed within the City’s 50’ and 25’ wetland buffers, thus requiring a Conditional Use permit. </w:t>
      </w:r>
      <w:r w:rsidR="00D637CF" w:rsidRPr="00DD6A26">
        <w:rPr>
          <w:rFonts w:ascii="Garamond" w:hAnsi="Garamond"/>
          <w:bCs/>
          <w:color w:val="000000" w:themeColor="text1"/>
          <w:szCs w:val="24"/>
        </w:rPr>
        <w:t xml:space="preserve"> </w:t>
      </w:r>
    </w:p>
    <w:p w:rsidR="001A286C" w:rsidRPr="00DD6A26" w:rsidRDefault="001A286C" w:rsidP="000F39FC">
      <w:pPr>
        <w:rPr>
          <w:rFonts w:ascii="Garamond" w:hAnsi="Garamond" w:cs="Arial"/>
          <w:szCs w:val="24"/>
        </w:rPr>
      </w:pPr>
      <w:r w:rsidRPr="00DD6A26">
        <w:rPr>
          <w:rFonts w:ascii="Garamond" w:hAnsi="Garamond" w:cs="Arial"/>
          <w:szCs w:val="24"/>
        </w:rPr>
        <w:t xml:space="preserve">Mr. Kirwan was concerned that the City’s requirement to pave the lot was unnecessary; Mr. Creighton stated that the regulation and intensity of use justified pavement. Mr. Hackett questioned snow storage in the infiltration basin; Mr. Lawler noted that the snow would not impact the </w:t>
      </w:r>
      <w:r w:rsidR="005F7827" w:rsidRPr="00DD6A26">
        <w:rPr>
          <w:rFonts w:ascii="Garamond" w:hAnsi="Garamond" w:cs="Arial"/>
          <w:szCs w:val="24"/>
        </w:rPr>
        <w:t>infiltration</w:t>
      </w:r>
      <w:r w:rsidRPr="00DD6A26">
        <w:rPr>
          <w:rFonts w:ascii="Garamond" w:hAnsi="Garamond" w:cs="Arial"/>
          <w:szCs w:val="24"/>
        </w:rPr>
        <w:t xml:space="preserve"> capacity and that the City’s </w:t>
      </w:r>
      <w:r w:rsidR="00DA3AA1">
        <w:rPr>
          <w:rFonts w:ascii="Garamond" w:hAnsi="Garamond" w:cs="Arial"/>
          <w:szCs w:val="24"/>
        </w:rPr>
        <w:t>A</w:t>
      </w:r>
      <w:r w:rsidRPr="00DD6A26">
        <w:rPr>
          <w:rFonts w:ascii="Garamond" w:hAnsi="Garamond" w:cs="Arial"/>
          <w:szCs w:val="24"/>
        </w:rPr>
        <w:t xml:space="preserve">ssistant </w:t>
      </w:r>
      <w:r w:rsidR="00DA3AA1">
        <w:rPr>
          <w:rFonts w:ascii="Garamond" w:hAnsi="Garamond" w:cs="Arial"/>
          <w:szCs w:val="24"/>
        </w:rPr>
        <w:t>E</w:t>
      </w:r>
      <w:r w:rsidRPr="00DD6A26">
        <w:rPr>
          <w:rFonts w:ascii="Garamond" w:hAnsi="Garamond" w:cs="Arial"/>
          <w:szCs w:val="24"/>
        </w:rPr>
        <w:t xml:space="preserve">ngineer agrees. Ms. Shigo asked if vehicle washing would </w:t>
      </w:r>
      <w:proofErr w:type="gramStart"/>
      <w:r w:rsidRPr="00DD6A26">
        <w:rPr>
          <w:rFonts w:ascii="Garamond" w:hAnsi="Garamond" w:cs="Arial"/>
          <w:szCs w:val="24"/>
        </w:rPr>
        <w:t>occur</w:t>
      </w:r>
      <w:proofErr w:type="gramEnd"/>
      <w:r w:rsidRPr="00DD6A26">
        <w:rPr>
          <w:rFonts w:ascii="Garamond" w:hAnsi="Garamond" w:cs="Arial"/>
          <w:szCs w:val="24"/>
        </w:rPr>
        <w:t xml:space="preserve"> onsite and how the waste water would be handled; Mr. Lawler was unsure if his client would be washing cars onsite; Mr. Creighton suggested that Ms. </w:t>
      </w:r>
      <w:r w:rsidR="005F7827" w:rsidRPr="00DD6A26">
        <w:rPr>
          <w:rFonts w:ascii="Garamond" w:hAnsi="Garamond" w:cs="Arial"/>
          <w:szCs w:val="24"/>
        </w:rPr>
        <w:t>Shigo’</w:t>
      </w:r>
      <w:r w:rsidR="00DA3AA1">
        <w:rPr>
          <w:rFonts w:ascii="Garamond" w:hAnsi="Garamond" w:cs="Arial"/>
          <w:szCs w:val="24"/>
        </w:rPr>
        <w:t>s</w:t>
      </w:r>
      <w:r w:rsidRPr="00DD6A26">
        <w:rPr>
          <w:rFonts w:ascii="Garamond" w:hAnsi="Garamond" w:cs="Arial"/>
          <w:szCs w:val="24"/>
        </w:rPr>
        <w:t xml:space="preserve"> comment be investigated and discussed at the </w:t>
      </w:r>
      <w:r w:rsidR="005F7827" w:rsidRPr="00DD6A26">
        <w:rPr>
          <w:rFonts w:ascii="Garamond" w:hAnsi="Garamond" w:cs="Arial"/>
          <w:szCs w:val="24"/>
        </w:rPr>
        <w:t>Planning</w:t>
      </w:r>
      <w:r w:rsidRPr="00DD6A26">
        <w:rPr>
          <w:rFonts w:ascii="Garamond" w:hAnsi="Garamond" w:cs="Arial"/>
          <w:szCs w:val="24"/>
        </w:rPr>
        <w:t xml:space="preserve"> Board meeting.</w:t>
      </w:r>
    </w:p>
    <w:p w:rsidR="000F39FC" w:rsidRPr="00DD6A26" w:rsidRDefault="001A286C" w:rsidP="000F39FC">
      <w:pPr>
        <w:rPr>
          <w:rFonts w:ascii="Garamond" w:hAnsi="Garamond" w:cs="Arial"/>
          <w:szCs w:val="24"/>
        </w:rPr>
      </w:pPr>
      <w:r w:rsidRPr="00DD6A26">
        <w:rPr>
          <w:rFonts w:ascii="Garamond" w:hAnsi="Garamond" w:cs="Arial"/>
          <w:szCs w:val="24"/>
        </w:rPr>
        <w:t>Mr. Kirwan motioned</w:t>
      </w:r>
      <w:r w:rsidR="000F39FC" w:rsidRPr="00DD6A26">
        <w:rPr>
          <w:rFonts w:ascii="Garamond" w:hAnsi="Garamond" w:cs="Arial"/>
          <w:szCs w:val="24"/>
        </w:rPr>
        <w:t xml:space="preserve"> to offer no objection because the impact area is to become a vegetated storm water treatment area, and thus is an improvement over the existing gravel surface.  Additionally this area of the site has good infiltrating soils; the Commission believes these soils will infiltrate the development’s runoff before entering the wetland.</w:t>
      </w:r>
      <w:r w:rsidRPr="00DD6A26">
        <w:rPr>
          <w:rFonts w:ascii="Garamond" w:hAnsi="Garamond" w:cs="Arial"/>
          <w:szCs w:val="24"/>
        </w:rPr>
        <w:t xml:space="preserve">  Ms. Shigo seconded this motion and all voted in favor.</w:t>
      </w:r>
    </w:p>
    <w:p w:rsidR="0063247C" w:rsidRPr="00DD6A26" w:rsidRDefault="0063247C" w:rsidP="0063247C">
      <w:pPr>
        <w:tabs>
          <w:tab w:val="left" w:pos="1260"/>
        </w:tabs>
        <w:spacing w:line="80" w:lineRule="atLeast"/>
        <w:rPr>
          <w:rFonts w:ascii="Garamond" w:hAnsi="Garamond" w:cs="Arial"/>
          <w:szCs w:val="24"/>
        </w:rPr>
      </w:pPr>
    </w:p>
    <w:p w:rsidR="0063247C" w:rsidRPr="00DD6A26" w:rsidRDefault="0063247C" w:rsidP="0063247C">
      <w:pPr>
        <w:tabs>
          <w:tab w:val="left" w:pos="1260"/>
        </w:tabs>
        <w:spacing w:line="80" w:lineRule="atLeast"/>
        <w:rPr>
          <w:rFonts w:ascii="Garamond" w:hAnsi="Garamond" w:cs="Arial"/>
          <w:szCs w:val="24"/>
          <w:u w:val="single"/>
        </w:rPr>
      </w:pPr>
      <w:r w:rsidRPr="00DD6A26">
        <w:rPr>
          <w:rFonts w:ascii="Garamond" w:hAnsi="Garamond" w:cs="Arial"/>
          <w:szCs w:val="24"/>
        </w:rPr>
        <w:t xml:space="preserve"> </w:t>
      </w:r>
      <w:r w:rsidRPr="00DD6A26">
        <w:rPr>
          <w:rFonts w:ascii="Garamond" w:hAnsi="Garamond" w:cs="Arial"/>
          <w:b/>
          <w:szCs w:val="24"/>
        </w:rPr>
        <w:t>b)</w:t>
      </w:r>
      <w:r w:rsidRPr="00DD6A26">
        <w:rPr>
          <w:rFonts w:ascii="Garamond" w:hAnsi="Garamond" w:cs="Arial"/>
          <w:szCs w:val="24"/>
        </w:rPr>
        <w:t xml:space="preserve"> </w:t>
      </w:r>
      <w:r w:rsidRPr="00DD6A26">
        <w:rPr>
          <w:rFonts w:ascii="Garamond" w:hAnsi="Garamond" w:cs="Arial"/>
          <w:szCs w:val="24"/>
          <w:u w:val="single"/>
        </w:rPr>
        <w:t xml:space="preserve">Makris R.E. Development, LLC, Chesley Hill Rd., Donald St., Norman St. (by Beals </w:t>
      </w:r>
    </w:p>
    <w:p w:rsidR="00D449FF" w:rsidRPr="00DD6A26" w:rsidRDefault="0063247C" w:rsidP="00727E6F">
      <w:pPr>
        <w:tabs>
          <w:tab w:val="left" w:pos="1260"/>
        </w:tabs>
        <w:spacing w:line="80" w:lineRule="atLeast"/>
        <w:rPr>
          <w:rFonts w:ascii="Garamond" w:hAnsi="Garamond" w:cs="Arial"/>
          <w:szCs w:val="24"/>
        </w:rPr>
      </w:pPr>
      <w:r w:rsidRPr="00DD6A26">
        <w:rPr>
          <w:rFonts w:ascii="Garamond" w:hAnsi="Garamond" w:cs="Arial"/>
          <w:szCs w:val="24"/>
          <w:u w:val="single"/>
        </w:rPr>
        <w:t xml:space="preserve"> Associates) Preliminary subdivision to create 53 lots, </w:t>
      </w:r>
      <w:r w:rsidR="00A54F3E" w:rsidRPr="00DD6A26">
        <w:rPr>
          <w:rFonts w:ascii="Garamond" w:hAnsi="Garamond" w:cs="Arial"/>
          <w:szCs w:val="24"/>
          <w:u w:val="single"/>
        </w:rPr>
        <w:t>proposed</w:t>
      </w:r>
      <w:r w:rsidRPr="00DD6A26">
        <w:rPr>
          <w:rFonts w:ascii="Garamond" w:hAnsi="Garamond" w:cs="Arial"/>
          <w:szCs w:val="24"/>
          <w:u w:val="single"/>
        </w:rPr>
        <w:t xml:space="preserve"> street crosses wetlands.  Map-Lot#’s: 137 – 9, 8-2, 81</w:t>
      </w:r>
      <w:proofErr w:type="gramStart"/>
      <w:r w:rsidRPr="00DD6A26">
        <w:rPr>
          <w:rFonts w:ascii="Garamond" w:hAnsi="Garamond" w:cs="Arial"/>
          <w:szCs w:val="24"/>
          <w:u w:val="single"/>
        </w:rPr>
        <w:t>,12,10,10</w:t>
      </w:r>
      <w:proofErr w:type="gramEnd"/>
      <w:r w:rsidRPr="00DD6A26">
        <w:rPr>
          <w:rFonts w:ascii="Garamond" w:hAnsi="Garamond" w:cs="Arial"/>
          <w:szCs w:val="24"/>
          <w:u w:val="single"/>
        </w:rPr>
        <w:t>-1,18 thru 24, 28</w:t>
      </w:r>
      <w:r w:rsidRPr="00DD6A26">
        <w:rPr>
          <w:rFonts w:ascii="Garamond" w:hAnsi="Garamond" w:cs="Arial"/>
          <w:szCs w:val="24"/>
        </w:rPr>
        <w:t>;</w:t>
      </w:r>
    </w:p>
    <w:p w:rsidR="001A286C" w:rsidRPr="00DD6A26" w:rsidRDefault="003A260D" w:rsidP="00727E6F">
      <w:pPr>
        <w:tabs>
          <w:tab w:val="left" w:pos="1260"/>
        </w:tabs>
        <w:spacing w:line="80" w:lineRule="atLeast"/>
        <w:rPr>
          <w:rFonts w:ascii="Garamond" w:hAnsi="Garamond"/>
          <w:bCs/>
          <w:color w:val="000000" w:themeColor="text1"/>
          <w:szCs w:val="24"/>
        </w:rPr>
      </w:pPr>
      <w:r w:rsidRPr="00DD6A26">
        <w:rPr>
          <w:rFonts w:ascii="Garamond" w:hAnsi="Garamond" w:cs="Arial"/>
          <w:szCs w:val="24"/>
        </w:rPr>
        <w:t xml:space="preserve">The project was presented by </w:t>
      </w:r>
      <w:r w:rsidR="0041243F" w:rsidRPr="00DD6A26">
        <w:rPr>
          <w:rFonts w:ascii="Garamond" w:hAnsi="Garamond" w:cs="Arial"/>
          <w:szCs w:val="24"/>
        </w:rPr>
        <w:t>Christian Smith</w:t>
      </w:r>
      <w:r w:rsidRPr="00DD6A26">
        <w:rPr>
          <w:rFonts w:ascii="Garamond" w:hAnsi="Garamond" w:cs="Arial"/>
          <w:szCs w:val="24"/>
        </w:rPr>
        <w:t xml:space="preserve"> (engineer with </w:t>
      </w:r>
      <w:r w:rsidR="0041243F" w:rsidRPr="00DD6A26">
        <w:rPr>
          <w:rFonts w:ascii="Garamond" w:hAnsi="Garamond" w:cs="Arial"/>
          <w:szCs w:val="24"/>
        </w:rPr>
        <w:t>Beals Associates)</w:t>
      </w:r>
      <w:r w:rsidR="001A286C" w:rsidRPr="00DD6A26">
        <w:rPr>
          <w:rFonts w:ascii="Garamond" w:hAnsi="Garamond" w:cs="Arial"/>
          <w:szCs w:val="24"/>
        </w:rPr>
        <w:t>, Jim Gove (wetland scientist with Gove Environmental Services)</w:t>
      </w:r>
      <w:r w:rsidRPr="00DD6A26">
        <w:rPr>
          <w:rFonts w:ascii="Garamond" w:hAnsi="Garamond" w:cs="Arial"/>
          <w:szCs w:val="24"/>
        </w:rPr>
        <w:t xml:space="preserve"> and </w:t>
      </w:r>
      <w:r w:rsidR="0041243F" w:rsidRPr="00DD6A26">
        <w:rPr>
          <w:rFonts w:ascii="Garamond" w:hAnsi="Garamond" w:cs="Arial"/>
          <w:szCs w:val="24"/>
        </w:rPr>
        <w:t xml:space="preserve">Alexis </w:t>
      </w:r>
      <w:proofErr w:type="gramStart"/>
      <w:r w:rsidR="00D637CF" w:rsidRPr="00DD6A26">
        <w:rPr>
          <w:rFonts w:ascii="Garamond" w:hAnsi="Garamond" w:cs="Arial"/>
          <w:szCs w:val="24"/>
        </w:rPr>
        <w:t>Makris</w:t>
      </w:r>
      <w:r w:rsidRPr="00DD6A26">
        <w:rPr>
          <w:rFonts w:ascii="Garamond" w:hAnsi="Garamond" w:cs="Arial"/>
          <w:szCs w:val="24"/>
        </w:rPr>
        <w:t>(</w:t>
      </w:r>
      <w:proofErr w:type="gramEnd"/>
      <w:r w:rsidR="0041243F" w:rsidRPr="00DD6A26">
        <w:rPr>
          <w:rFonts w:ascii="Garamond" w:hAnsi="Garamond" w:cs="Arial"/>
          <w:szCs w:val="24"/>
        </w:rPr>
        <w:t>owner/developer</w:t>
      </w:r>
      <w:r w:rsidRPr="00DD6A26">
        <w:rPr>
          <w:rFonts w:ascii="Garamond" w:hAnsi="Garamond" w:cs="Arial"/>
          <w:szCs w:val="24"/>
        </w:rPr>
        <w:t xml:space="preserve">).  The project team explained that they were </w:t>
      </w:r>
      <w:r w:rsidRPr="00DD6A26">
        <w:rPr>
          <w:rFonts w:ascii="Garamond" w:hAnsi="Garamond"/>
          <w:bCs/>
          <w:color w:val="000000" w:themeColor="text1"/>
          <w:szCs w:val="24"/>
        </w:rPr>
        <w:t>presenting this</w:t>
      </w:r>
      <w:r w:rsidR="00727E6F" w:rsidRPr="00DD6A26">
        <w:rPr>
          <w:rFonts w:ascii="Garamond" w:hAnsi="Garamond"/>
          <w:bCs/>
          <w:color w:val="000000" w:themeColor="text1"/>
          <w:szCs w:val="24"/>
        </w:rPr>
        <w:t xml:space="preserve"> </w:t>
      </w:r>
      <w:r w:rsidR="0041243F" w:rsidRPr="00DD6A26">
        <w:rPr>
          <w:rFonts w:ascii="Garamond" w:hAnsi="Garamond"/>
          <w:bCs/>
          <w:color w:val="000000" w:themeColor="text1"/>
          <w:szCs w:val="24"/>
        </w:rPr>
        <w:t xml:space="preserve">conceptual subdivision plan </w:t>
      </w:r>
      <w:r w:rsidR="00727E6F" w:rsidRPr="00DD6A26">
        <w:rPr>
          <w:rFonts w:ascii="Garamond" w:hAnsi="Garamond"/>
          <w:bCs/>
          <w:color w:val="000000" w:themeColor="text1"/>
          <w:szCs w:val="24"/>
        </w:rPr>
        <w:t>to the Conservation Commission because</w:t>
      </w:r>
      <w:r w:rsidR="0041243F" w:rsidRPr="00DD6A26">
        <w:rPr>
          <w:rFonts w:ascii="Garamond" w:hAnsi="Garamond"/>
          <w:bCs/>
          <w:color w:val="000000" w:themeColor="text1"/>
          <w:szCs w:val="24"/>
        </w:rPr>
        <w:t xml:space="preserve"> they are seeking input and guidance be</w:t>
      </w:r>
      <w:r w:rsidR="00D637CF" w:rsidRPr="00DD6A26">
        <w:rPr>
          <w:rFonts w:ascii="Garamond" w:hAnsi="Garamond"/>
          <w:bCs/>
          <w:color w:val="000000" w:themeColor="text1"/>
          <w:szCs w:val="24"/>
        </w:rPr>
        <w:t xml:space="preserve">fore fully engineering the project </w:t>
      </w:r>
      <w:r w:rsidR="0041243F" w:rsidRPr="00DD6A26">
        <w:rPr>
          <w:rFonts w:ascii="Garamond" w:hAnsi="Garamond"/>
          <w:bCs/>
          <w:color w:val="000000" w:themeColor="text1"/>
          <w:szCs w:val="24"/>
        </w:rPr>
        <w:t xml:space="preserve">and </w:t>
      </w:r>
      <w:r w:rsidR="0041243F" w:rsidRPr="00DD6A26">
        <w:rPr>
          <w:rFonts w:ascii="Garamond" w:hAnsi="Garamond"/>
          <w:bCs/>
          <w:color w:val="000000" w:themeColor="text1"/>
          <w:szCs w:val="24"/>
        </w:rPr>
        <w:lastRenderedPageBreak/>
        <w:t xml:space="preserve">because there are </w:t>
      </w:r>
      <w:r w:rsidR="00D637CF" w:rsidRPr="00DD6A26">
        <w:rPr>
          <w:rFonts w:ascii="Garamond" w:hAnsi="Garamond"/>
          <w:bCs/>
          <w:color w:val="000000" w:themeColor="text1"/>
          <w:szCs w:val="24"/>
        </w:rPr>
        <w:t>p</w:t>
      </w:r>
      <w:r w:rsidR="0041243F" w:rsidRPr="00DD6A26">
        <w:rPr>
          <w:rFonts w:ascii="Garamond" w:hAnsi="Garamond"/>
          <w:bCs/>
          <w:color w:val="000000" w:themeColor="text1"/>
          <w:szCs w:val="24"/>
        </w:rPr>
        <w:t xml:space="preserve">roposed wetland </w:t>
      </w:r>
      <w:r w:rsidR="00D637CF" w:rsidRPr="00DD6A26">
        <w:rPr>
          <w:rFonts w:ascii="Garamond" w:hAnsi="Garamond"/>
          <w:bCs/>
          <w:color w:val="000000" w:themeColor="text1"/>
          <w:szCs w:val="24"/>
        </w:rPr>
        <w:t xml:space="preserve">impacts related to </w:t>
      </w:r>
      <w:r w:rsidR="0041243F" w:rsidRPr="00DD6A26">
        <w:rPr>
          <w:rFonts w:ascii="Garamond" w:hAnsi="Garamond"/>
          <w:bCs/>
          <w:color w:val="000000" w:themeColor="text1"/>
          <w:szCs w:val="24"/>
        </w:rPr>
        <w:t>crossing</w:t>
      </w:r>
      <w:r w:rsidR="00D637CF" w:rsidRPr="00DD6A26">
        <w:rPr>
          <w:rFonts w:ascii="Garamond" w:hAnsi="Garamond"/>
          <w:bCs/>
          <w:color w:val="000000" w:themeColor="text1"/>
          <w:szCs w:val="24"/>
        </w:rPr>
        <w:t xml:space="preserve">s for </w:t>
      </w:r>
      <w:r w:rsidR="0041243F" w:rsidRPr="00DD6A26">
        <w:rPr>
          <w:rFonts w:ascii="Garamond" w:hAnsi="Garamond"/>
          <w:bCs/>
          <w:color w:val="000000" w:themeColor="text1"/>
          <w:szCs w:val="24"/>
        </w:rPr>
        <w:t>the prop</w:t>
      </w:r>
      <w:r w:rsidR="00D637CF" w:rsidRPr="00DD6A26">
        <w:rPr>
          <w:rFonts w:ascii="Garamond" w:hAnsi="Garamond"/>
          <w:bCs/>
          <w:color w:val="000000" w:themeColor="text1"/>
          <w:szCs w:val="24"/>
        </w:rPr>
        <w:t>o</w:t>
      </w:r>
      <w:r w:rsidR="0041243F" w:rsidRPr="00DD6A26">
        <w:rPr>
          <w:rFonts w:ascii="Garamond" w:hAnsi="Garamond"/>
          <w:bCs/>
          <w:color w:val="000000" w:themeColor="text1"/>
          <w:szCs w:val="24"/>
        </w:rPr>
        <w:t xml:space="preserve">sed placement of new streets and </w:t>
      </w:r>
      <w:r w:rsidR="00727E6F" w:rsidRPr="00DD6A26">
        <w:rPr>
          <w:rFonts w:ascii="Garamond" w:hAnsi="Garamond"/>
          <w:bCs/>
          <w:color w:val="000000" w:themeColor="text1"/>
          <w:szCs w:val="24"/>
        </w:rPr>
        <w:t xml:space="preserve">thus </w:t>
      </w:r>
      <w:r w:rsidR="0041243F" w:rsidRPr="00DD6A26">
        <w:rPr>
          <w:rFonts w:ascii="Garamond" w:hAnsi="Garamond"/>
          <w:bCs/>
          <w:color w:val="000000" w:themeColor="text1"/>
          <w:szCs w:val="24"/>
        </w:rPr>
        <w:t xml:space="preserve">those impacts will </w:t>
      </w:r>
      <w:r w:rsidR="00D637CF" w:rsidRPr="00DD6A26">
        <w:rPr>
          <w:rFonts w:ascii="Garamond" w:hAnsi="Garamond"/>
          <w:bCs/>
          <w:color w:val="000000" w:themeColor="text1"/>
          <w:szCs w:val="24"/>
        </w:rPr>
        <w:t>require</w:t>
      </w:r>
      <w:r w:rsidR="00727E6F" w:rsidRPr="00DD6A26">
        <w:rPr>
          <w:rFonts w:ascii="Garamond" w:hAnsi="Garamond"/>
          <w:bCs/>
          <w:color w:val="000000" w:themeColor="text1"/>
          <w:szCs w:val="24"/>
        </w:rPr>
        <w:t xml:space="preserve"> a </w:t>
      </w:r>
      <w:r w:rsidR="0041243F" w:rsidRPr="00DD6A26">
        <w:rPr>
          <w:rFonts w:ascii="Garamond" w:hAnsi="Garamond"/>
          <w:bCs/>
          <w:color w:val="000000" w:themeColor="text1"/>
          <w:szCs w:val="24"/>
        </w:rPr>
        <w:t>Conditional Use P</w:t>
      </w:r>
      <w:r w:rsidR="00727E6F" w:rsidRPr="00DD6A26">
        <w:rPr>
          <w:rFonts w:ascii="Garamond" w:hAnsi="Garamond"/>
          <w:bCs/>
          <w:color w:val="000000" w:themeColor="text1"/>
          <w:szCs w:val="24"/>
        </w:rPr>
        <w:t xml:space="preserve">ermit. </w:t>
      </w:r>
    </w:p>
    <w:p w:rsidR="00DF01C7" w:rsidRPr="00DD6A26" w:rsidRDefault="001A286C" w:rsidP="00727E6F">
      <w:pPr>
        <w:tabs>
          <w:tab w:val="left" w:pos="1260"/>
        </w:tabs>
        <w:spacing w:line="80" w:lineRule="atLeast"/>
        <w:rPr>
          <w:rFonts w:ascii="Garamond" w:hAnsi="Garamond"/>
          <w:bCs/>
          <w:color w:val="000000" w:themeColor="text1"/>
          <w:szCs w:val="24"/>
        </w:rPr>
      </w:pPr>
      <w:r w:rsidRPr="00DD6A26">
        <w:rPr>
          <w:rFonts w:ascii="Garamond" w:hAnsi="Garamond"/>
          <w:bCs/>
          <w:color w:val="000000" w:themeColor="text1"/>
          <w:szCs w:val="24"/>
        </w:rPr>
        <w:t>Mr. Gove said that the natural soils on the entire property have been disturbed (stripped/filled); Mr. Kirwan asked to what depth, Mr. Gove said several feet.</w:t>
      </w:r>
    </w:p>
    <w:p w:rsidR="00DF01C7" w:rsidRPr="00DD6A26" w:rsidRDefault="00DF01C7" w:rsidP="00727E6F">
      <w:pPr>
        <w:tabs>
          <w:tab w:val="left" w:pos="1260"/>
        </w:tabs>
        <w:spacing w:line="80" w:lineRule="atLeast"/>
        <w:rPr>
          <w:rFonts w:ascii="Garamond" w:hAnsi="Garamond"/>
          <w:bCs/>
          <w:color w:val="000000" w:themeColor="text1"/>
          <w:szCs w:val="24"/>
        </w:rPr>
      </w:pPr>
      <w:r w:rsidRPr="00DD6A26">
        <w:rPr>
          <w:rFonts w:ascii="Garamond" w:hAnsi="Garamond"/>
          <w:bCs/>
          <w:color w:val="000000" w:themeColor="text1"/>
          <w:szCs w:val="24"/>
        </w:rPr>
        <w:t xml:space="preserve">Mr. Creighton asked Mr. Gove to explain the wetland’s functions and values. Mr. Gove said there are very few functions and values, but the primary function/value is stormwater conveyance. </w:t>
      </w:r>
      <w:r w:rsidR="001A286C" w:rsidRPr="00DD6A26">
        <w:rPr>
          <w:rFonts w:ascii="Garamond" w:hAnsi="Garamond"/>
          <w:bCs/>
          <w:color w:val="000000" w:themeColor="text1"/>
          <w:szCs w:val="24"/>
        </w:rPr>
        <w:t xml:space="preserve"> </w:t>
      </w:r>
      <w:r w:rsidRPr="00DD6A26">
        <w:rPr>
          <w:rFonts w:ascii="Garamond" w:hAnsi="Garamond"/>
          <w:bCs/>
          <w:color w:val="000000" w:themeColor="text1"/>
          <w:szCs w:val="24"/>
        </w:rPr>
        <w:t>Mr. Gove showed pic</w:t>
      </w:r>
      <w:r w:rsidR="005F7827" w:rsidRPr="00DD6A26">
        <w:rPr>
          <w:rFonts w:ascii="Garamond" w:hAnsi="Garamond"/>
          <w:bCs/>
          <w:color w:val="000000" w:themeColor="text1"/>
          <w:szCs w:val="24"/>
        </w:rPr>
        <w:t>ture</w:t>
      </w:r>
      <w:r w:rsidRPr="00DD6A26">
        <w:rPr>
          <w:rFonts w:ascii="Garamond" w:hAnsi="Garamond"/>
          <w:bCs/>
          <w:color w:val="000000" w:themeColor="text1"/>
          <w:szCs w:val="24"/>
        </w:rPr>
        <w:t xml:space="preserve">s of the wetlands that would be impacted and noted that most look like field/pasture. </w:t>
      </w:r>
    </w:p>
    <w:p w:rsidR="00DF01C7" w:rsidRPr="00DD6A26" w:rsidRDefault="00DF01C7" w:rsidP="00727E6F">
      <w:pPr>
        <w:tabs>
          <w:tab w:val="left" w:pos="1260"/>
        </w:tabs>
        <w:spacing w:line="80" w:lineRule="atLeast"/>
        <w:rPr>
          <w:rFonts w:ascii="Garamond" w:hAnsi="Garamond"/>
          <w:bCs/>
          <w:color w:val="000000" w:themeColor="text1"/>
          <w:szCs w:val="24"/>
        </w:rPr>
      </w:pPr>
      <w:r w:rsidRPr="00DD6A26">
        <w:rPr>
          <w:rFonts w:ascii="Garamond" w:hAnsi="Garamond"/>
          <w:bCs/>
          <w:color w:val="000000" w:themeColor="text1"/>
          <w:szCs w:val="24"/>
        </w:rPr>
        <w:t xml:space="preserve">Mr. Dionne said that several of the lots look </w:t>
      </w:r>
      <w:r w:rsidR="005F7827" w:rsidRPr="00DD6A26">
        <w:rPr>
          <w:rFonts w:ascii="Garamond" w:hAnsi="Garamond"/>
          <w:bCs/>
          <w:color w:val="000000" w:themeColor="text1"/>
          <w:szCs w:val="24"/>
        </w:rPr>
        <w:t>unusable</w:t>
      </w:r>
      <w:r w:rsidRPr="00DD6A26">
        <w:rPr>
          <w:rFonts w:ascii="Garamond" w:hAnsi="Garamond"/>
          <w:bCs/>
          <w:color w:val="000000" w:themeColor="text1"/>
          <w:szCs w:val="24"/>
        </w:rPr>
        <w:t xml:space="preserve"> due to wetland buffers and slopes. Mr. Smith said that the lots are larger then they appear and there is sufficient room to place a house and yard area. </w:t>
      </w:r>
    </w:p>
    <w:p w:rsidR="00727E6F" w:rsidRPr="00DD6A26" w:rsidRDefault="00D637CF" w:rsidP="00727E6F">
      <w:pPr>
        <w:tabs>
          <w:tab w:val="left" w:pos="1260"/>
        </w:tabs>
        <w:spacing w:line="80" w:lineRule="atLeast"/>
        <w:rPr>
          <w:rFonts w:ascii="Garamond" w:hAnsi="Garamond"/>
          <w:bCs/>
          <w:color w:val="000000" w:themeColor="text1"/>
          <w:szCs w:val="24"/>
        </w:rPr>
      </w:pPr>
      <w:r w:rsidRPr="00DD6A26">
        <w:rPr>
          <w:rFonts w:ascii="Garamond" w:hAnsi="Garamond"/>
          <w:bCs/>
          <w:color w:val="000000" w:themeColor="text1"/>
          <w:szCs w:val="24"/>
        </w:rPr>
        <w:t>The team invited the Commission</w:t>
      </w:r>
      <w:r w:rsidR="00DF01C7" w:rsidRPr="00DD6A26">
        <w:rPr>
          <w:rFonts w:ascii="Garamond" w:hAnsi="Garamond"/>
          <w:bCs/>
          <w:color w:val="000000" w:themeColor="text1"/>
          <w:szCs w:val="24"/>
        </w:rPr>
        <w:t xml:space="preserve"> to a site walk of the property and acknowledged that they are open to suggestions. </w:t>
      </w:r>
    </w:p>
    <w:p w:rsidR="003A260D" w:rsidRPr="00DD6A26" w:rsidRDefault="00E612B3" w:rsidP="00727E6F">
      <w:pPr>
        <w:tabs>
          <w:tab w:val="left" w:pos="1260"/>
        </w:tabs>
        <w:spacing w:line="80" w:lineRule="atLeast"/>
        <w:rPr>
          <w:rFonts w:ascii="Garamond" w:hAnsi="Garamond" w:cs="Arial"/>
          <w:i/>
          <w:szCs w:val="24"/>
        </w:rPr>
      </w:pPr>
      <w:r w:rsidRPr="00DD6A26">
        <w:rPr>
          <w:rFonts w:ascii="Garamond" w:hAnsi="Garamond" w:cs="Arial"/>
          <w:bCs/>
          <w:color w:val="000000" w:themeColor="text1"/>
          <w:szCs w:val="24"/>
        </w:rPr>
        <w:t>The Commission decided they will perform a site walk of the property on Nov 13</w:t>
      </w:r>
      <w:r w:rsidRPr="00DD6A26">
        <w:rPr>
          <w:rFonts w:ascii="Garamond" w:hAnsi="Garamond" w:cs="Arial"/>
          <w:bCs/>
          <w:color w:val="000000" w:themeColor="text1"/>
          <w:szCs w:val="24"/>
          <w:vertAlign w:val="superscript"/>
        </w:rPr>
        <w:t>th</w:t>
      </w:r>
      <w:r w:rsidRPr="00DD6A26">
        <w:rPr>
          <w:rFonts w:ascii="Garamond" w:hAnsi="Garamond" w:cs="Arial"/>
          <w:bCs/>
          <w:color w:val="000000" w:themeColor="text1"/>
          <w:szCs w:val="24"/>
        </w:rPr>
        <w:t xml:space="preserve"> at 9:00 am.</w:t>
      </w:r>
      <w:r w:rsidRPr="00DD6A26">
        <w:rPr>
          <w:rFonts w:ascii="Garamond" w:hAnsi="Garamond" w:cs="Arial"/>
          <w:i/>
          <w:szCs w:val="24"/>
        </w:rPr>
        <w:t xml:space="preserve"> </w:t>
      </w:r>
    </w:p>
    <w:p w:rsidR="00727E6F" w:rsidRPr="00DD6A26" w:rsidRDefault="00727E6F" w:rsidP="00727E6F">
      <w:pPr>
        <w:tabs>
          <w:tab w:val="left" w:pos="1260"/>
        </w:tabs>
        <w:spacing w:line="80" w:lineRule="atLeast"/>
        <w:rPr>
          <w:rFonts w:ascii="Garamond" w:hAnsi="Garamond" w:cs="Arial"/>
          <w:bCs/>
          <w:i/>
          <w:szCs w:val="24"/>
        </w:rPr>
      </w:pPr>
    </w:p>
    <w:p w:rsidR="000F6F24" w:rsidRPr="00DD6A26" w:rsidRDefault="005F7827" w:rsidP="000F6F24">
      <w:pPr>
        <w:rPr>
          <w:rFonts w:ascii="Garamond" w:hAnsi="Garamond" w:cs="Arial"/>
          <w:b/>
          <w:szCs w:val="24"/>
        </w:rPr>
      </w:pPr>
      <w:r w:rsidRPr="00DD6A26">
        <w:rPr>
          <w:rFonts w:ascii="Garamond" w:hAnsi="Garamond" w:cs="Arial"/>
          <w:b/>
          <w:szCs w:val="24"/>
        </w:rPr>
        <w:t xml:space="preserve">2.  Discussion:   </w:t>
      </w:r>
      <w:r w:rsidRPr="00DD6A26">
        <w:rPr>
          <w:rFonts w:ascii="Garamond" w:hAnsi="Garamond" w:cs="Arial"/>
          <w:bCs/>
          <w:szCs w:val="24"/>
          <w:u w:val="single"/>
        </w:rPr>
        <w:t>Spaulding High School’s environmental class’s request to have Conservation Commission as a guest speaker:</w:t>
      </w:r>
    </w:p>
    <w:p w:rsidR="0007601B" w:rsidRPr="00DD6A26" w:rsidRDefault="000F6F24" w:rsidP="000F6F24">
      <w:pPr>
        <w:rPr>
          <w:rFonts w:ascii="Garamond" w:hAnsi="Garamond" w:cs="Arial"/>
          <w:bCs/>
          <w:szCs w:val="24"/>
        </w:rPr>
      </w:pPr>
      <w:r w:rsidRPr="00DD6A26">
        <w:rPr>
          <w:rFonts w:ascii="Garamond" w:hAnsi="Garamond" w:cs="Arial"/>
          <w:bCs/>
          <w:szCs w:val="24"/>
        </w:rPr>
        <w:t xml:space="preserve">Mr. Creighton said that a Spaulding High student that is in an environmental class would like members of the Commission to speak to his class to explain what it is that they do.  The Commission asked Mr. Creighton to get in touch with the teacher, get a copy of the curriculum, figure out what </w:t>
      </w:r>
      <w:r w:rsidR="0007601B" w:rsidRPr="00DD6A26">
        <w:rPr>
          <w:rFonts w:ascii="Garamond" w:hAnsi="Garamond" w:cs="Arial"/>
          <w:bCs/>
          <w:szCs w:val="24"/>
        </w:rPr>
        <w:t>time</w:t>
      </w:r>
      <w:r w:rsidRPr="00DD6A26">
        <w:rPr>
          <w:rFonts w:ascii="Garamond" w:hAnsi="Garamond" w:cs="Arial"/>
          <w:bCs/>
          <w:szCs w:val="24"/>
        </w:rPr>
        <w:t xml:space="preserve"> the class is, and requested that the teacher come talk to the Commission first</w:t>
      </w:r>
      <w:r w:rsidR="0007601B" w:rsidRPr="00DD6A26">
        <w:rPr>
          <w:rFonts w:ascii="Garamond" w:hAnsi="Garamond" w:cs="Arial"/>
          <w:bCs/>
          <w:szCs w:val="24"/>
        </w:rPr>
        <w:t>.</w:t>
      </w:r>
    </w:p>
    <w:p w:rsidR="0007601B" w:rsidRPr="00DD6A26" w:rsidRDefault="0007601B" w:rsidP="000F6F24">
      <w:pPr>
        <w:rPr>
          <w:rFonts w:ascii="Garamond" w:hAnsi="Garamond" w:cs="Arial"/>
          <w:bCs/>
          <w:szCs w:val="24"/>
        </w:rPr>
      </w:pPr>
      <w:r w:rsidRPr="00DD6A26">
        <w:rPr>
          <w:rFonts w:ascii="Garamond" w:hAnsi="Garamond" w:cs="Arial"/>
          <w:bCs/>
          <w:szCs w:val="24"/>
        </w:rPr>
        <w:t>Ms. Lineweber said she is interested in doing this.</w:t>
      </w:r>
    </w:p>
    <w:p w:rsidR="000F6F24" w:rsidRPr="00DD6A26" w:rsidRDefault="000F6F24" w:rsidP="000F6F24">
      <w:pPr>
        <w:rPr>
          <w:rFonts w:ascii="Garamond" w:hAnsi="Garamond" w:cs="Arial"/>
          <w:bCs/>
          <w:szCs w:val="24"/>
        </w:rPr>
      </w:pPr>
    </w:p>
    <w:p w:rsidR="000F6F24" w:rsidRPr="00DD6A26" w:rsidRDefault="000F6F24" w:rsidP="000F6F24">
      <w:pPr>
        <w:tabs>
          <w:tab w:val="left" w:pos="1260"/>
        </w:tabs>
        <w:spacing w:line="80" w:lineRule="atLeast"/>
        <w:rPr>
          <w:rFonts w:ascii="Garamond" w:hAnsi="Garamond" w:cs="Arial"/>
          <w:bCs/>
          <w:szCs w:val="24"/>
        </w:rPr>
      </w:pPr>
      <w:r w:rsidRPr="00DD6A26">
        <w:rPr>
          <w:rFonts w:ascii="Garamond" w:hAnsi="Garamond" w:cs="Arial"/>
          <w:b/>
          <w:szCs w:val="24"/>
        </w:rPr>
        <w:t>3.</w:t>
      </w:r>
      <w:r w:rsidRPr="00DD6A26">
        <w:rPr>
          <w:rFonts w:ascii="Garamond" w:hAnsi="Garamond" w:cs="Arial"/>
          <w:bCs/>
          <w:szCs w:val="24"/>
        </w:rPr>
        <w:t xml:space="preserve"> </w:t>
      </w:r>
      <w:r w:rsidR="005F7827" w:rsidRPr="00DD6A26">
        <w:rPr>
          <w:rFonts w:ascii="Garamond" w:hAnsi="Garamond" w:cs="Arial"/>
          <w:b/>
          <w:szCs w:val="24"/>
        </w:rPr>
        <w:t>Non-Public Session pursuant to RSA 91-A</w:t>
      </w:r>
      <w:proofErr w:type="gramStart"/>
      <w:r w:rsidR="005F7827" w:rsidRPr="00DD6A26">
        <w:rPr>
          <w:rFonts w:ascii="Garamond" w:hAnsi="Garamond" w:cs="Arial"/>
          <w:b/>
          <w:szCs w:val="24"/>
        </w:rPr>
        <w:t>:3</w:t>
      </w:r>
      <w:proofErr w:type="gramEnd"/>
      <w:r w:rsidR="005F7827" w:rsidRPr="00DD6A26">
        <w:rPr>
          <w:rFonts w:ascii="Garamond" w:hAnsi="Garamond" w:cs="Arial"/>
          <w:b/>
          <w:szCs w:val="24"/>
        </w:rPr>
        <w:t xml:space="preserve"> II(d): </w:t>
      </w:r>
      <w:r w:rsidRPr="00DD6A26">
        <w:rPr>
          <w:rFonts w:ascii="Garamond" w:hAnsi="Garamond" w:cs="Arial"/>
          <w:bCs/>
          <w:szCs w:val="24"/>
        </w:rPr>
        <w:t>At 7:47 pm Mr. Kirwan motioned to move into Non-public session, with Ms. Shigo seconding, and all voting in favor.</w:t>
      </w:r>
    </w:p>
    <w:p w:rsidR="000F6F24" w:rsidRPr="00DD6A26" w:rsidRDefault="000F6F24" w:rsidP="0063247C">
      <w:pPr>
        <w:tabs>
          <w:tab w:val="left" w:pos="1260"/>
        </w:tabs>
        <w:spacing w:line="80" w:lineRule="atLeast"/>
        <w:rPr>
          <w:rFonts w:ascii="Garamond" w:hAnsi="Garamond" w:cs="Arial"/>
          <w:bCs/>
          <w:szCs w:val="24"/>
        </w:rPr>
      </w:pPr>
      <w:r w:rsidRPr="00DD6A26">
        <w:rPr>
          <w:rFonts w:ascii="Garamond" w:hAnsi="Garamond" w:cs="Arial"/>
          <w:bCs/>
          <w:szCs w:val="24"/>
        </w:rPr>
        <w:t xml:space="preserve">At </w:t>
      </w:r>
      <w:r w:rsidR="003238B0" w:rsidRPr="00DD6A26">
        <w:rPr>
          <w:rFonts w:ascii="Garamond" w:hAnsi="Garamond" w:cs="Arial"/>
          <w:bCs/>
          <w:szCs w:val="24"/>
        </w:rPr>
        <w:t>9:07</w:t>
      </w:r>
      <w:r w:rsidRPr="00DD6A26">
        <w:rPr>
          <w:rFonts w:ascii="Garamond" w:hAnsi="Garamond" w:cs="Arial"/>
          <w:bCs/>
          <w:szCs w:val="24"/>
        </w:rPr>
        <w:t xml:space="preserve"> pm the public session resumed.</w:t>
      </w:r>
    </w:p>
    <w:p w:rsidR="00727E6F" w:rsidRPr="00DD6A26" w:rsidRDefault="00727E6F" w:rsidP="00727E6F">
      <w:pPr>
        <w:rPr>
          <w:rFonts w:ascii="Garamond" w:hAnsi="Garamond" w:cs="Arial"/>
          <w:b/>
          <w:szCs w:val="24"/>
        </w:rPr>
      </w:pPr>
    </w:p>
    <w:p w:rsidR="003238B0" w:rsidRPr="00DD6A26" w:rsidRDefault="00296ED2" w:rsidP="003238B0">
      <w:pPr>
        <w:tabs>
          <w:tab w:val="left" w:pos="1260"/>
        </w:tabs>
        <w:spacing w:line="80" w:lineRule="atLeast"/>
        <w:rPr>
          <w:rFonts w:ascii="Garamond" w:hAnsi="Garamond" w:cs="Arial"/>
          <w:szCs w:val="24"/>
        </w:rPr>
      </w:pPr>
      <w:r w:rsidRPr="00DD6A26">
        <w:rPr>
          <w:rFonts w:ascii="Garamond" w:hAnsi="Garamond" w:cs="Arial"/>
          <w:b/>
          <w:szCs w:val="24"/>
        </w:rPr>
        <w:t>4</w:t>
      </w:r>
      <w:r w:rsidR="00727E6F" w:rsidRPr="00DD6A26">
        <w:rPr>
          <w:rFonts w:ascii="Garamond" w:hAnsi="Garamond" w:cs="Arial"/>
          <w:b/>
          <w:szCs w:val="24"/>
        </w:rPr>
        <w:t xml:space="preserve">.  </w:t>
      </w:r>
      <w:r w:rsidR="003238B0" w:rsidRPr="00DD6A26">
        <w:rPr>
          <w:rFonts w:ascii="Garamond" w:hAnsi="Garamond" w:cs="Arial"/>
          <w:b/>
          <w:szCs w:val="24"/>
        </w:rPr>
        <w:t xml:space="preserve">Correspondence: (emailed/sent prior to meeting): </w:t>
      </w:r>
      <w:r w:rsidR="003238B0" w:rsidRPr="00DD6A26">
        <w:rPr>
          <w:rFonts w:ascii="Garamond" w:hAnsi="Garamond" w:cs="Arial"/>
          <w:szCs w:val="24"/>
        </w:rPr>
        <w:t>a)</w:t>
      </w:r>
      <w:r w:rsidR="003238B0" w:rsidRPr="00DD6A26">
        <w:rPr>
          <w:rFonts w:ascii="Garamond" w:hAnsi="Garamond" w:cs="Arial"/>
          <w:b/>
          <w:szCs w:val="24"/>
        </w:rPr>
        <w:t xml:space="preserve"> </w:t>
      </w:r>
      <w:r w:rsidR="003238B0" w:rsidRPr="00DD6A26">
        <w:rPr>
          <w:rFonts w:ascii="Garamond" w:hAnsi="Garamond" w:cs="Arial"/>
          <w:szCs w:val="24"/>
          <w:u w:val="single"/>
        </w:rPr>
        <w:t>South East Land Trust (SELT)–membership fee request</w:t>
      </w:r>
    </w:p>
    <w:p w:rsidR="003238B0" w:rsidRPr="00DD6A26" w:rsidRDefault="003238B0" w:rsidP="003238B0">
      <w:pPr>
        <w:tabs>
          <w:tab w:val="left" w:pos="1260"/>
        </w:tabs>
        <w:spacing w:line="80" w:lineRule="atLeast"/>
        <w:rPr>
          <w:rFonts w:ascii="Garamond" w:hAnsi="Garamond" w:cs="Arial"/>
          <w:szCs w:val="24"/>
        </w:rPr>
      </w:pPr>
      <w:r w:rsidRPr="00DD6A26">
        <w:rPr>
          <w:rFonts w:ascii="Garamond" w:hAnsi="Garamond" w:cs="Arial"/>
          <w:szCs w:val="24"/>
        </w:rPr>
        <w:t>Mr. Creighton explained that membership is not required, but the dues paid help SELT continue their work.  Mr. Creighton said that he is unsure if the Commission has funds allocated for this purpose, but would look and try to find a way to pay this if the Commission decides to pay dues.</w:t>
      </w:r>
    </w:p>
    <w:p w:rsidR="003238B0" w:rsidRPr="00DD6A26" w:rsidRDefault="00BC527B" w:rsidP="003238B0">
      <w:pPr>
        <w:tabs>
          <w:tab w:val="left" w:pos="1260"/>
        </w:tabs>
        <w:spacing w:line="80" w:lineRule="atLeast"/>
        <w:rPr>
          <w:rFonts w:ascii="Garamond" w:hAnsi="Garamond" w:cs="Arial"/>
          <w:szCs w:val="24"/>
        </w:rPr>
      </w:pPr>
      <w:r w:rsidRPr="00DD6A26">
        <w:rPr>
          <w:rFonts w:ascii="Garamond" w:hAnsi="Garamond" w:cs="Arial"/>
          <w:szCs w:val="24"/>
        </w:rPr>
        <w:t>Ms. Shigo motioned to</w:t>
      </w:r>
      <w:r w:rsidR="003238B0" w:rsidRPr="00DD6A26">
        <w:rPr>
          <w:rFonts w:ascii="Garamond" w:hAnsi="Garamond" w:cs="Arial"/>
          <w:szCs w:val="24"/>
        </w:rPr>
        <w:t xml:space="preserve"> donate $100 to SEL</w:t>
      </w:r>
      <w:r w:rsidRPr="00DD6A26">
        <w:rPr>
          <w:rFonts w:ascii="Garamond" w:hAnsi="Garamond" w:cs="Arial"/>
          <w:szCs w:val="24"/>
        </w:rPr>
        <w:t>T, if there are funds available; Mr. Dionne seconded, all voted in favor.</w:t>
      </w:r>
    </w:p>
    <w:p w:rsidR="003238B0" w:rsidRPr="00DD6A26" w:rsidRDefault="003238B0" w:rsidP="00727E6F">
      <w:pPr>
        <w:rPr>
          <w:rFonts w:ascii="Garamond" w:hAnsi="Garamond" w:cs="Arial"/>
          <w:b/>
          <w:szCs w:val="24"/>
        </w:rPr>
      </w:pPr>
    </w:p>
    <w:p w:rsidR="00727E6F" w:rsidRPr="00DD6A26" w:rsidRDefault="00BC527B" w:rsidP="00727E6F">
      <w:pPr>
        <w:rPr>
          <w:rFonts w:ascii="Garamond" w:hAnsi="Garamond" w:cs="Arial"/>
          <w:b/>
          <w:szCs w:val="24"/>
        </w:rPr>
      </w:pPr>
      <w:r w:rsidRPr="00DD6A26">
        <w:rPr>
          <w:rFonts w:ascii="Garamond" w:hAnsi="Garamond" w:cs="Arial"/>
          <w:b/>
          <w:szCs w:val="24"/>
        </w:rPr>
        <w:t xml:space="preserve">5. </w:t>
      </w:r>
      <w:r w:rsidR="00727E6F" w:rsidRPr="00DD6A26">
        <w:rPr>
          <w:rFonts w:ascii="Garamond" w:hAnsi="Garamond" w:cs="Arial"/>
          <w:b/>
          <w:szCs w:val="24"/>
        </w:rPr>
        <w:t xml:space="preserve">Notice of Intent to Cut Wood or Timber / Intent to Excavate: </w:t>
      </w:r>
    </w:p>
    <w:p w:rsidR="00727E6F" w:rsidRPr="00DD6A26" w:rsidRDefault="00727E6F" w:rsidP="0063247C">
      <w:pPr>
        <w:rPr>
          <w:rFonts w:ascii="Garamond" w:hAnsi="Garamond" w:cs="Arial"/>
          <w:szCs w:val="24"/>
        </w:rPr>
      </w:pPr>
      <w:r w:rsidRPr="00DD6A26">
        <w:rPr>
          <w:rFonts w:ascii="Garamond" w:hAnsi="Garamond" w:cs="Arial"/>
          <w:szCs w:val="24"/>
        </w:rPr>
        <w:t xml:space="preserve">a) </w:t>
      </w:r>
      <w:r w:rsidR="0063247C" w:rsidRPr="00DD6A26">
        <w:rPr>
          <w:rFonts w:ascii="Garamond" w:hAnsi="Garamond" w:cs="Arial"/>
          <w:bCs/>
          <w:szCs w:val="24"/>
        </w:rPr>
        <w:t>Notice of Intent to Cut: 20 Industrial Way (Map-Lot 230-19), Laars</w:t>
      </w:r>
    </w:p>
    <w:p w:rsidR="00727E6F" w:rsidRPr="00DD6A26" w:rsidRDefault="003238B0" w:rsidP="00727E6F">
      <w:pPr>
        <w:rPr>
          <w:rFonts w:ascii="Garamond" w:hAnsi="Garamond" w:cs="Arial"/>
          <w:szCs w:val="24"/>
        </w:rPr>
      </w:pPr>
      <w:proofErr w:type="gramStart"/>
      <w:r w:rsidRPr="00DD6A26">
        <w:rPr>
          <w:rFonts w:ascii="Garamond" w:hAnsi="Garamond" w:cs="Arial"/>
          <w:szCs w:val="24"/>
        </w:rPr>
        <w:t>b</w:t>
      </w:r>
      <w:proofErr w:type="gramEnd"/>
      <w:r w:rsidR="00727E6F" w:rsidRPr="00DD6A26">
        <w:rPr>
          <w:rFonts w:ascii="Garamond" w:hAnsi="Garamond" w:cs="Arial"/>
          <w:szCs w:val="24"/>
        </w:rPr>
        <w:t xml:space="preserve">) Notice of Intent to Cut -  Tax Map# </w:t>
      </w:r>
      <w:r w:rsidR="0063247C" w:rsidRPr="00DD6A26">
        <w:rPr>
          <w:rFonts w:ascii="Garamond" w:hAnsi="Garamond" w:cs="Arial"/>
          <w:szCs w:val="24"/>
        </w:rPr>
        <w:t>267-2,  90 Rochester Neck Rd, Waste Management</w:t>
      </w:r>
    </w:p>
    <w:p w:rsidR="00727E6F" w:rsidRPr="00DD6A26" w:rsidRDefault="003238B0" w:rsidP="00727E6F">
      <w:pPr>
        <w:rPr>
          <w:rFonts w:ascii="Garamond" w:hAnsi="Garamond" w:cs="Arial"/>
          <w:szCs w:val="24"/>
        </w:rPr>
      </w:pPr>
      <w:r w:rsidRPr="00DD6A26">
        <w:rPr>
          <w:rFonts w:ascii="Garamond" w:hAnsi="Garamond" w:cs="Arial"/>
          <w:szCs w:val="24"/>
        </w:rPr>
        <w:t>c</w:t>
      </w:r>
      <w:r w:rsidR="00727E6F" w:rsidRPr="00DD6A26">
        <w:rPr>
          <w:rFonts w:ascii="Garamond" w:hAnsi="Garamond" w:cs="Arial"/>
          <w:szCs w:val="24"/>
        </w:rPr>
        <w:t xml:space="preserve">) Notice of Intent to Cut </w:t>
      </w:r>
      <w:proofErr w:type="gramStart"/>
      <w:r w:rsidR="00727E6F" w:rsidRPr="00DD6A26">
        <w:rPr>
          <w:rFonts w:ascii="Garamond" w:hAnsi="Garamond" w:cs="Arial"/>
          <w:szCs w:val="24"/>
        </w:rPr>
        <w:t>-  Tax</w:t>
      </w:r>
      <w:proofErr w:type="gramEnd"/>
      <w:r w:rsidR="00727E6F" w:rsidRPr="00DD6A26">
        <w:rPr>
          <w:rFonts w:ascii="Garamond" w:hAnsi="Garamond" w:cs="Arial"/>
          <w:szCs w:val="24"/>
        </w:rPr>
        <w:t xml:space="preserve"> Map# </w:t>
      </w:r>
      <w:r w:rsidR="0063247C" w:rsidRPr="00DD6A26">
        <w:rPr>
          <w:rFonts w:ascii="Garamond" w:hAnsi="Garamond" w:cs="Arial"/>
          <w:szCs w:val="24"/>
        </w:rPr>
        <w:t xml:space="preserve">217-48, </w:t>
      </w:r>
      <w:r w:rsidR="00A54F3E" w:rsidRPr="00DD6A26">
        <w:rPr>
          <w:rFonts w:ascii="Garamond" w:hAnsi="Garamond" w:cs="Arial"/>
          <w:szCs w:val="24"/>
        </w:rPr>
        <w:t>195 Ten Rod Rd, Ten Rod Farm/Scruton</w:t>
      </w:r>
    </w:p>
    <w:p w:rsidR="0063247C" w:rsidRPr="00DD6A26" w:rsidRDefault="0063247C" w:rsidP="00727E6F">
      <w:pPr>
        <w:rPr>
          <w:rFonts w:ascii="Garamond" w:hAnsi="Garamond" w:cs="Arial"/>
          <w:szCs w:val="24"/>
        </w:rPr>
      </w:pPr>
    </w:p>
    <w:p w:rsidR="00727E6F" w:rsidRPr="00DD6A26" w:rsidRDefault="00727E6F" w:rsidP="00727E6F">
      <w:pPr>
        <w:rPr>
          <w:rFonts w:ascii="Garamond" w:hAnsi="Garamond" w:cs="Arial"/>
          <w:szCs w:val="24"/>
        </w:rPr>
      </w:pPr>
      <w:r w:rsidRPr="00DD6A26">
        <w:rPr>
          <w:rFonts w:ascii="Garamond" w:hAnsi="Garamond" w:cs="Arial"/>
          <w:szCs w:val="24"/>
        </w:rPr>
        <w:t>Mr. Creighton</w:t>
      </w:r>
      <w:r w:rsidR="0045295C" w:rsidRPr="00DD6A26">
        <w:rPr>
          <w:rFonts w:ascii="Garamond" w:hAnsi="Garamond" w:cs="Arial"/>
          <w:szCs w:val="24"/>
        </w:rPr>
        <w:t xml:space="preserve"> explained the location and </w:t>
      </w:r>
      <w:r w:rsidRPr="00DD6A26">
        <w:rPr>
          <w:rFonts w:ascii="Garamond" w:hAnsi="Garamond" w:cs="Arial"/>
          <w:szCs w:val="24"/>
        </w:rPr>
        <w:t xml:space="preserve">current </w:t>
      </w:r>
      <w:r w:rsidR="00296ED2" w:rsidRPr="00DD6A26">
        <w:rPr>
          <w:rFonts w:ascii="Garamond" w:hAnsi="Garamond" w:cs="Arial"/>
          <w:szCs w:val="24"/>
        </w:rPr>
        <w:t>land use</w:t>
      </w:r>
      <w:r w:rsidR="0045295C" w:rsidRPr="00DD6A26">
        <w:rPr>
          <w:rFonts w:ascii="Garamond" w:hAnsi="Garamond" w:cs="Arial"/>
          <w:szCs w:val="24"/>
        </w:rPr>
        <w:t xml:space="preserve"> activity of each</w:t>
      </w:r>
      <w:r w:rsidRPr="00DD6A26">
        <w:rPr>
          <w:rFonts w:ascii="Garamond" w:hAnsi="Garamond" w:cs="Arial"/>
          <w:szCs w:val="24"/>
        </w:rPr>
        <w:t xml:space="preserve"> ap</w:t>
      </w:r>
      <w:r w:rsidR="0045295C" w:rsidRPr="00DD6A26">
        <w:rPr>
          <w:rFonts w:ascii="Garamond" w:hAnsi="Garamond" w:cs="Arial"/>
          <w:szCs w:val="24"/>
        </w:rPr>
        <w:t>plication</w:t>
      </w:r>
      <w:r w:rsidRPr="00DD6A26">
        <w:rPr>
          <w:rFonts w:ascii="Garamond" w:hAnsi="Garamond" w:cs="Arial"/>
          <w:szCs w:val="24"/>
        </w:rPr>
        <w:t xml:space="preserve">. </w:t>
      </w:r>
    </w:p>
    <w:p w:rsidR="003238B0" w:rsidRPr="00DD6A26" w:rsidRDefault="003238B0" w:rsidP="003238B0">
      <w:pPr>
        <w:rPr>
          <w:rFonts w:ascii="Garamond" w:hAnsi="Garamond" w:cs="Arial"/>
          <w:szCs w:val="24"/>
        </w:rPr>
      </w:pPr>
      <w:r w:rsidRPr="00DD6A26">
        <w:rPr>
          <w:rFonts w:ascii="Garamond" w:hAnsi="Garamond" w:cs="Arial"/>
          <w:szCs w:val="24"/>
        </w:rPr>
        <w:t xml:space="preserve">The Commission had no concerns with ‘a’ or ‘b’. </w:t>
      </w:r>
      <w:r w:rsidR="00BC527B" w:rsidRPr="00DD6A26">
        <w:rPr>
          <w:rFonts w:ascii="Garamond" w:hAnsi="Garamond" w:cs="Arial"/>
          <w:szCs w:val="24"/>
        </w:rPr>
        <w:t xml:space="preserve"> However, i</w:t>
      </w:r>
      <w:r w:rsidRPr="00DD6A26">
        <w:rPr>
          <w:rFonts w:ascii="Garamond" w:hAnsi="Garamond" w:cs="Arial"/>
          <w:szCs w:val="24"/>
        </w:rPr>
        <w:t xml:space="preserve">tem ‘c’ is conserved and must abide by a Forest Management Plan; Mr. Creighton indicated that South East Land Trust (easement holder) </w:t>
      </w:r>
      <w:r w:rsidRPr="00DD6A26">
        <w:rPr>
          <w:rFonts w:ascii="Garamond" w:hAnsi="Garamond" w:cs="Arial"/>
          <w:szCs w:val="24"/>
        </w:rPr>
        <w:lastRenderedPageBreak/>
        <w:t xml:space="preserve">has reviewed this intent and the management plan and found both acceptable. The Commission differed to South East Land Trust. </w:t>
      </w:r>
    </w:p>
    <w:p w:rsidR="00727E6F" w:rsidRPr="00DD6A26" w:rsidRDefault="00727E6F" w:rsidP="00727E6F">
      <w:pPr>
        <w:rPr>
          <w:rFonts w:ascii="Garamond" w:hAnsi="Garamond" w:cs="Arial"/>
          <w:szCs w:val="24"/>
        </w:rPr>
      </w:pPr>
    </w:p>
    <w:p w:rsidR="00727E6F" w:rsidRPr="00DD6A26" w:rsidRDefault="00BC527B" w:rsidP="00727E6F">
      <w:pPr>
        <w:rPr>
          <w:rFonts w:ascii="Garamond" w:hAnsi="Garamond" w:cs="Arial"/>
          <w:szCs w:val="24"/>
        </w:rPr>
      </w:pPr>
      <w:r w:rsidRPr="00DD6A26">
        <w:rPr>
          <w:rFonts w:ascii="Garamond" w:hAnsi="Garamond" w:cs="Arial"/>
          <w:b/>
          <w:szCs w:val="24"/>
        </w:rPr>
        <w:t>6</w:t>
      </w:r>
      <w:r w:rsidR="00727E6F" w:rsidRPr="00DD6A26">
        <w:rPr>
          <w:rFonts w:ascii="Garamond" w:hAnsi="Garamond" w:cs="Arial"/>
          <w:b/>
          <w:szCs w:val="24"/>
        </w:rPr>
        <w:t>.  Reports:</w:t>
      </w:r>
      <w:r w:rsidR="00727E6F" w:rsidRPr="00DD6A26">
        <w:rPr>
          <w:rFonts w:ascii="Garamond" w:hAnsi="Garamond" w:cs="Arial"/>
          <w:szCs w:val="24"/>
        </w:rPr>
        <w:t xml:space="preserve"> </w:t>
      </w:r>
    </w:p>
    <w:p w:rsidR="00727E6F" w:rsidRPr="00DD6A26" w:rsidRDefault="00727E6F" w:rsidP="0063247C">
      <w:pPr>
        <w:rPr>
          <w:rFonts w:ascii="Garamond" w:hAnsi="Garamond" w:cs="Arial"/>
          <w:szCs w:val="24"/>
        </w:rPr>
      </w:pPr>
      <w:r w:rsidRPr="00DD6A26">
        <w:rPr>
          <w:rFonts w:ascii="Garamond" w:hAnsi="Garamond" w:cs="Arial"/>
          <w:szCs w:val="24"/>
        </w:rPr>
        <w:t xml:space="preserve">a) TRG update- </w:t>
      </w:r>
      <w:r w:rsidR="00CD06EC" w:rsidRPr="00DD6A26">
        <w:rPr>
          <w:rFonts w:ascii="Garamond" w:hAnsi="Garamond" w:cs="Arial"/>
          <w:szCs w:val="24"/>
        </w:rPr>
        <w:t xml:space="preserve">The Commission decided that it was too late in the evening for an update.  Mr. Jennings said that many of the TRG applications were lot line </w:t>
      </w:r>
      <w:r w:rsidR="009B4E59" w:rsidRPr="00DD6A26">
        <w:rPr>
          <w:rFonts w:ascii="Garamond" w:hAnsi="Garamond" w:cs="Arial"/>
          <w:szCs w:val="24"/>
        </w:rPr>
        <w:t>revisions</w:t>
      </w:r>
      <w:r w:rsidR="00CD06EC" w:rsidRPr="00DD6A26">
        <w:rPr>
          <w:rFonts w:ascii="Garamond" w:hAnsi="Garamond" w:cs="Arial"/>
          <w:szCs w:val="24"/>
        </w:rPr>
        <w:t>/subdivisions.</w:t>
      </w:r>
    </w:p>
    <w:p w:rsidR="00CD06EC" w:rsidRPr="00DD6A26" w:rsidRDefault="00CD06EC" w:rsidP="0063247C">
      <w:pPr>
        <w:rPr>
          <w:rFonts w:ascii="Garamond" w:hAnsi="Garamond" w:cs="Arial"/>
          <w:szCs w:val="24"/>
        </w:rPr>
      </w:pPr>
      <w:r w:rsidRPr="00DD6A26">
        <w:rPr>
          <w:rFonts w:ascii="Garamond" w:hAnsi="Garamond" w:cs="Arial"/>
          <w:szCs w:val="24"/>
        </w:rPr>
        <w:t>Ms. Shigo requested that “PB updates” become a regular agenda item.</w:t>
      </w:r>
    </w:p>
    <w:p w:rsidR="00727E6F" w:rsidRPr="00DD6A26" w:rsidRDefault="00727E6F" w:rsidP="00727E6F">
      <w:pPr>
        <w:rPr>
          <w:rFonts w:ascii="Garamond" w:hAnsi="Garamond" w:cs="Arial"/>
          <w:b/>
          <w:szCs w:val="24"/>
        </w:rPr>
      </w:pPr>
    </w:p>
    <w:p w:rsidR="00727E6F" w:rsidRPr="00DD6A26" w:rsidRDefault="00BC527B" w:rsidP="00727E6F">
      <w:pPr>
        <w:rPr>
          <w:rFonts w:ascii="Garamond" w:hAnsi="Garamond" w:cs="Arial"/>
          <w:szCs w:val="24"/>
        </w:rPr>
      </w:pPr>
      <w:r w:rsidRPr="00DD6A26">
        <w:rPr>
          <w:rFonts w:ascii="Garamond" w:hAnsi="Garamond" w:cs="Arial"/>
          <w:b/>
          <w:szCs w:val="24"/>
        </w:rPr>
        <w:t>7</w:t>
      </w:r>
      <w:r w:rsidR="00727E6F" w:rsidRPr="00DD6A26">
        <w:rPr>
          <w:rFonts w:ascii="Garamond" w:hAnsi="Garamond" w:cs="Arial"/>
          <w:b/>
          <w:szCs w:val="24"/>
        </w:rPr>
        <w:t>.  Old Business:</w:t>
      </w:r>
      <w:r w:rsidR="00727E6F" w:rsidRPr="00DD6A26">
        <w:rPr>
          <w:rFonts w:ascii="Garamond" w:hAnsi="Garamond" w:cs="Arial"/>
          <w:szCs w:val="24"/>
        </w:rPr>
        <w:t xml:space="preserve">  </w:t>
      </w:r>
      <w:r w:rsidR="009B4E59" w:rsidRPr="00DD6A26">
        <w:rPr>
          <w:rFonts w:ascii="Garamond" w:hAnsi="Garamond" w:cs="Arial"/>
          <w:szCs w:val="24"/>
        </w:rPr>
        <w:t>Mr. Sullivan gave a</w:t>
      </w:r>
      <w:r w:rsidR="00305500" w:rsidRPr="00DD6A26">
        <w:rPr>
          <w:rFonts w:ascii="Garamond" w:hAnsi="Garamond" w:cs="Arial"/>
          <w:szCs w:val="24"/>
        </w:rPr>
        <w:t xml:space="preserve"> brief update on the legal interpretation of the Conservation Fund language. </w:t>
      </w:r>
    </w:p>
    <w:p w:rsidR="00727E6F" w:rsidRPr="00DD6A26" w:rsidRDefault="00727E6F" w:rsidP="00727E6F">
      <w:pPr>
        <w:tabs>
          <w:tab w:val="left" w:pos="540"/>
          <w:tab w:val="left" w:pos="720"/>
        </w:tabs>
        <w:rPr>
          <w:rFonts w:ascii="Garamond" w:hAnsi="Garamond" w:cs="Arial"/>
          <w:szCs w:val="24"/>
        </w:rPr>
      </w:pPr>
    </w:p>
    <w:p w:rsidR="00102F9F" w:rsidRPr="00DD6A26" w:rsidRDefault="00BC527B" w:rsidP="00727E6F">
      <w:pPr>
        <w:rPr>
          <w:rFonts w:ascii="Garamond" w:hAnsi="Garamond" w:cs="Arial"/>
          <w:szCs w:val="24"/>
        </w:rPr>
      </w:pPr>
      <w:r w:rsidRPr="00DD6A26">
        <w:rPr>
          <w:rFonts w:ascii="Garamond" w:hAnsi="Garamond" w:cs="Arial"/>
          <w:b/>
          <w:szCs w:val="24"/>
        </w:rPr>
        <w:t>8</w:t>
      </w:r>
      <w:r w:rsidR="00296ED2" w:rsidRPr="00DD6A26">
        <w:rPr>
          <w:rFonts w:ascii="Garamond" w:hAnsi="Garamond" w:cs="Arial"/>
          <w:b/>
          <w:szCs w:val="24"/>
        </w:rPr>
        <w:t xml:space="preserve">. </w:t>
      </w:r>
      <w:r w:rsidR="00727E6F" w:rsidRPr="00DD6A26">
        <w:rPr>
          <w:rFonts w:ascii="Garamond" w:hAnsi="Garamond" w:cs="Arial"/>
          <w:b/>
          <w:szCs w:val="24"/>
        </w:rPr>
        <w:t xml:space="preserve"> New Business:</w:t>
      </w:r>
      <w:r w:rsidR="00727E6F" w:rsidRPr="00DD6A26">
        <w:rPr>
          <w:rFonts w:ascii="Garamond" w:hAnsi="Garamond" w:cs="Arial"/>
          <w:szCs w:val="24"/>
        </w:rPr>
        <w:t xml:space="preserve">  </w:t>
      </w:r>
    </w:p>
    <w:p w:rsidR="00727E6F" w:rsidRPr="00DD6A26" w:rsidRDefault="00102F9F" w:rsidP="00727E6F">
      <w:pPr>
        <w:rPr>
          <w:rFonts w:ascii="Garamond" w:hAnsi="Garamond" w:cs="Arial"/>
          <w:szCs w:val="24"/>
        </w:rPr>
      </w:pPr>
      <w:r w:rsidRPr="00DD6A26">
        <w:rPr>
          <w:rFonts w:ascii="Garamond" w:hAnsi="Garamond" w:cs="Arial"/>
          <w:szCs w:val="24"/>
        </w:rPr>
        <w:t xml:space="preserve">a) </w:t>
      </w:r>
      <w:r w:rsidR="00A54F3E" w:rsidRPr="00DD6A26">
        <w:rPr>
          <w:rFonts w:ascii="Garamond" w:hAnsi="Garamond" w:cs="Arial"/>
          <w:szCs w:val="24"/>
          <w:u w:val="single"/>
        </w:rPr>
        <w:t>Review cost estimate for training regarding “monitoring reports</w:t>
      </w:r>
      <w:r w:rsidR="00A54F3E" w:rsidRPr="00DD6A26">
        <w:rPr>
          <w:rFonts w:ascii="Garamond" w:hAnsi="Garamond" w:cs="Arial"/>
          <w:szCs w:val="24"/>
        </w:rPr>
        <w:t>”</w:t>
      </w:r>
    </w:p>
    <w:p w:rsidR="00CD06EC" w:rsidRPr="00DD6A26" w:rsidRDefault="009B4E59" w:rsidP="00727E6F">
      <w:pPr>
        <w:rPr>
          <w:rFonts w:ascii="Garamond" w:hAnsi="Garamond" w:cs="Arial"/>
          <w:szCs w:val="24"/>
        </w:rPr>
      </w:pPr>
      <w:r w:rsidRPr="00DD6A26">
        <w:rPr>
          <w:rFonts w:ascii="Garamond" w:hAnsi="Garamond" w:cs="Arial"/>
          <w:szCs w:val="24"/>
        </w:rPr>
        <w:t xml:space="preserve">Ms. Shigo said that as directed at the last meeting, she had contacted Truslow Resource Consulting (TRC) and obtained a cost estimate for TRC to train the Commission on </w:t>
      </w:r>
      <w:r w:rsidR="00F62690" w:rsidRPr="00DD6A26">
        <w:rPr>
          <w:rFonts w:ascii="Garamond" w:hAnsi="Garamond" w:cs="Arial"/>
          <w:szCs w:val="24"/>
        </w:rPr>
        <w:t>conducting monitoring reports of conserved properties.  The Commission reviewed the $900.00 quote and voted to support it, with Mr. Sullivan making the motion, Ms. Shigo seconding, and all voting in favor.  The members agreed that a single day training session on December 10</w:t>
      </w:r>
      <w:r w:rsidR="00F62690" w:rsidRPr="00DD6A26">
        <w:rPr>
          <w:rFonts w:ascii="Garamond" w:hAnsi="Garamond" w:cs="Arial"/>
          <w:szCs w:val="24"/>
          <w:vertAlign w:val="superscript"/>
        </w:rPr>
        <w:t>th</w:t>
      </w:r>
      <w:r w:rsidR="00F62690" w:rsidRPr="00DD6A26">
        <w:rPr>
          <w:rFonts w:ascii="Garamond" w:hAnsi="Garamond" w:cs="Arial"/>
          <w:szCs w:val="24"/>
        </w:rPr>
        <w:t xml:space="preserve"> at 9:00 am would work best.</w:t>
      </w:r>
    </w:p>
    <w:p w:rsidR="009B4E59" w:rsidRPr="00DD6A26" w:rsidRDefault="009B4E59" w:rsidP="00727E6F">
      <w:pPr>
        <w:rPr>
          <w:rFonts w:ascii="Garamond" w:hAnsi="Garamond" w:cs="Arial"/>
          <w:szCs w:val="24"/>
        </w:rPr>
      </w:pPr>
    </w:p>
    <w:p w:rsidR="00102F9F" w:rsidRPr="00DD6A26" w:rsidRDefault="00102F9F" w:rsidP="00727E6F">
      <w:pPr>
        <w:rPr>
          <w:rFonts w:ascii="Garamond" w:hAnsi="Garamond" w:cs="Arial"/>
          <w:szCs w:val="24"/>
          <w:u w:val="single"/>
        </w:rPr>
      </w:pPr>
      <w:r w:rsidRPr="00DD6A26">
        <w:rPr>
          <w:rFonts w:ascii="Garamond" w:hAnsi="Garamond" w:cs="Arial"/>
          <w:szCs w:val="24"/>
        </w:rPr>
        <w:t xml:space="preserve">b) </w:t>
      </w:r>
      <w:r w:rsidR="00AD1A45" w:rsidRPr="00DD6A26">
        <w:rPr>
          <w:rFonts w:ascii="Garamond" w:hAnsi="Garamond" w:cs="Arial"/>
          <w:szCs w:val="24"/>
          <w:u w:val="single"/>
        </w:rPr>
        <w:t xml:space="preserve">Discuss the opportunity to repost the </w:t>
      </w:r>
      <w:r w:rsidR="004E5704" w:rsidRPr="00DD6A26">
        <w:rPr>
          <w:rFonts w:ascii="Garamond" w:hAnsi="Garamond" w:cs="Arial"/>
          <w:szCs w:val="24"/>
          <w:u w:val="single"/>
        </w:rPr>
        <w:t>RFP</w:t>
      </w:r>
      <w:r w:rsidR="00AD1A45" w:rsidRPr="00DD6A26">
        <w:rPr>
          <w:rFonts w:ascii="Garamond" w:hAnsi="Garamond" w:cs="Arial"/>
          <w:szCs w:val="24"/>
          <w:u w:val="single"/>
        </w:rPr>
        <w:t>s</w:t>
      </w:r>
      <w:r w:rsidR="004E5704" w:rsidRPr="00DD6A26">
        <w:rPr>
          <w:rFonts w:ascii="Garamond" w:hAnsi="Garamond" w:cs="Arial"/>
          <w:szCs w:val="24"/>
          <w:u w:val="single"/>
        </w:rPr>
        <w:t xml:space="preserve">/RFQ for </w:t>
      </w:r>
      <w:r w:rsidR="00AD1A45" w:rsidRPr="00DD6A26">
        <w:rPr>
          <w:rFonts w:ascii="Garamond" w:hAnsi="Garamond" w:cs="Arial"/>
          <w:szCs w:val="24"/>
          <w:u w:val="single"/>
        </w:rPr>
        <w:t>consulting services</w:t>
      </w:r>
    </w:p>
    <w:p w:rsidR="009B4E59" w:rsidRPr="00DD6A26" w:rsidRDefault="009B4E59" w:rsidP="009B4E59">
      <w:pPr>
        <w:rPr>
          <w:rFonts w:ascii="Garamond" w:hAnsi="Garamond" w:cs="Arial"/>
          <w:szCs w:val="24"/>
        </w:rPr>
      </w:pPr>
      <w:r w:rsidRPr="00DD6A26">
        <w:rPr>
          <w:rFonts w:ascii="Garamond" w:hAnsi="Garamond" w:cs="Arial"/>
          <w:szCs w:val="24"/>
        </w:rPr>
        <w:t xml:space="preserve">Mr. Creighton said that he was approached by the City’s Deputy City Manager/Finance </w:t>
      </w:r>
      <w:proofErr w:type="gramStart"/>
      <w:r w:rsidRPr="00DD6A26">
        <w:rPr>
          <w:rFonts w:ascii="Garamond" w:hAnsi="Garamond" w:cs="Arial"/>
          <w:szCs w:val="24"/>
        </w:rPr>
        <w:t>Director  about</w:t>
      </w:r>
      <w:proofErr w:type="gramEnd"/>
      <w:r w:rsidRPr="00DD6A26">
        <w:rPr>
          <w:rFonts w:ascii="Garamond" w:hAnsi="Garamond" w:cs="Arial"/>
          <w:szCs w:val="24"/>
        </w:rPr>
        <w:t xml:space="preserve"> </w:t>
      </w:r>
      <w:r w:rsidR="00305500" w:rsidRPr="00DD6A26">
        <w:rPr>
          <w:rFonts w:ascii="Garamond" w:hAnsi="Garamond" w:cs="Arial"/>
          <w:szCs w:val="24"/>
        </w:rPr>
        <w:t>the length of time the Conservation Commission has been utilizing</w:t>
      </w:r>
      <w:r w:rsidRPr="00DD6A26">
        <w:rPr>
          <w:rFonts w:ascii="Garamond" w:hAnsi="Garamond" w:cs="Arial"/>
          <w:szCs w:val="24"/>
        </w:rPr>
        <w:t xml:space="preserve"> Truslow Resource Consulting (TRC)</w:t>
      </w:r>
      <w:r w:rsidR="00305500" w:rsidRPr="00DD6A26">
        <w:rPr>
          <w:rFonts w:ascii="Garamond" w:hAnsi="Garamond" w:cs="Arial"/>
          <w:szCs w:val="24"/>
        </w:rPr>
        <w:t xml:space="preserve"> as a consultant.  The Commission has been utilizing TRC’s services for approximately two years; the City’s policy is to repost after 18 months</w:t>
      </w:r>
      <w:r w:rsidR="00F62690" w:rsidRPr="00DD6A26">
        <w:rPr>
          <w:rFonts w:ascii="Garamond" w:hAnsi="Garamond" w:cs="Arial"/>
          <w:szCs w:val="24"/>
        </w:rPr>
        <w:t xml:space="preserve"> to ensure that the most qualified and affordable contractors are being used</w:t>
      </w:r>
      <w:r w:rsidR="00305500" w:rsidRPr="00DD6A26">
        <w:rPr>
          <w:rFonts w:ascii="Garamond" w:hAnsi="Garamond" w:cs="Arial"/>
          <w:szCs w:val="24"/>
        </w:rPr>
        <w:t xml:space="preserve">.  Mr. Creighton stated that this conversation was not at all related to </w:t>
      </w:r>
      <w:r w:rsidR="00F62690" w:rsidRPr="00DD6A26">
        <w:rPr>
          <w:rFonts w:ascii="Garamond" w:hAnsi="Garamond" w:cs="Arial"/>
          <w:szCs w:val="24"/>
        </w:rPr>
        <w:t>TRC.   Mr. Creighton suggested that the RFP for consulting services be reposted.  The Commission agreed that it would be wise to repost.</w:t>
      </w:r>
    </w:p>
    <w:p w:rsidR="002A02DC" w:rsidRPr="00DD6A26" w:rsidRDefault="002A02DC" w:rsidP="002A02DC">
      <w:pPr>
        <w:tabs>
          <w:tab w:val="left" w:pos="540"/>
          <w:tab w:val="left" w:pos="720"/>
        </w:tabs>
        <w:rPr>
          <w:rFonts w:ascii="Garamond" w:hAnsi="Garamond" w:cs="Arial"/>
          <w:b/>
          <w:bCs/>
          <w:szCs w:val="24"/>
        </w:rPr>
      </w:pPr>
    </w:p>
    <w:p w:rsidR="00727E6F" w:rsidRPr="00DD6A26" w:rsidRDefault="002A02DC" w:rsidP="002A02DC">
      <w:pPr>
        <w:tabs>
          <w:tab w:val="left" w:pos="540"/>
          <w:tab w:val="left" w:pos="720"/>
        </w:tabs>
        <w:rPr>
          <w:rFonts w:ascii="Garamond" w:hAnsi="Garamond" w:cs="Arial"/>
          <w:bCs/>
          <w:szCs w:val="24"/>
        </w:rPr>
      </w:pPr>
      <w:r w:rsidRPr="00DD6A26">
        <w:rPr>
          <w:rFonts w:ascii="Garamond" w:hAnsi="Garamond" w:cs="Arial"/>
          <w:bCs/>
          <w:szCs w:val="24"/>
        </w:rPr>
        <w:t xml:space="preserve">c) </w:t>
      </w:r>
      <w:r w:rsidRPr="00DD6A26">
        <w:rPr>
          <w:rFonts w:ascii="Garamond" w:hAnsi="Garamond" w:cs="Arial"/>
          <w:bCs/>
          <w:szCs w:val="24"/>
          <w:u w:val="single"/>
        </w:rPr>
        <w:t>Land in Farmington on Sheep</w:t>
      </w:r>
      <w:r w:rsidR="005A10CF" w:rsidRPr="00DD6A26">
        <w:rPr>
          <w:rFonts w:ascii="Garamond" w:hAnsi="Garamond" w:cs="Arial"/>
          <w:bCs/>
          <w:szCs w:val="24"/>
          <w:u w:val="single"/>
        </w:rPr>
        <w:t>b</w:t>
      </w:r>
      <w:r w:rsidRPr="00DD6A26">
        <w:rPr>
          <w:rFonts w:ascii="Garamond" w:hAnsi="Garamond" w:cs="Arial"/>
          <w:bCs/>
          <w:szCs w:val="24"/>
          <w:u w:val="single"/>
        </w:rPr>
        <w:t>oro Rd</w:t>
      </w:r>
      <w:r w:rsidR="005A10CF" w:rsidRPr="00DD6A26">
        <w:rPr>
          <w:rFonts w:ascii="Garamond" w:hAnsi="Garamond" w:cs="Arial"/>
          <w:bCs/>
          <w:szCs w:val="24"/>
        </w:rPr>
        <w:t xml:space="preserve">- Jeremy Lougee from South East Land Trust (SELT) said they are pursuing a grant that would help conserve this land.  </w:t>
      </w:r>
      <w:r w:rsidRPr="00DD6A26">
        <w:rPr>
          <w:rFonts w:ascii="Garamond" w:hAnsi="Garamond" w:cs="Arial"/>
          <w:bCs/>
          <w:szCs w:val="24"/>
        </w:rPr>
        <w:t>The land is adjacent to existing conserved land and is within the City’s drinking water watershed.  No funds or matching will be required from Rochester on this grant.</w:t>
      </w:r>
      <w:r w:rsidR="005A10CF" w:rsidRPr="00DD6A26">
        <w:rPr>
          <w:rFonts w:ascii="Garamond" w:hAnsi="Garamond" w:cs="Arial"/>
          <w:bCs/>
          <w:szCs w:val="24"/>
        </w:rPr>
        <w:t xml:space="preserve"> Mr. Jennings motioned to support SELT’s grant application, Ms. Lineweber seconded, all voted in favor. Mr. Dionne will write a letter of support. </w:t>
      </w:r>
    </w:p>
    <w:p w:rsidR="002A02DC" w:rsidRPr="00DD6A26" w:rsidRDefault="002A02DC" w:rsidP="002A02DC">
      <w:pPr>
        <w:tabs>
          <w:tab w:val="left" w:pos="540"/>
          <w:tab w:val="left" w:pos="720"/>
        </w:tabs>
        <w:rPr>
          <w:rFonts w:ascii="Garamond" w:hAnsi="Garamond" w:cs="Arial"/>
          <w:szCs w:val="24"/>
        </w:rPr>
      </w:pPr>
    </w:p>
    <w:p w:rsidR="00727E6F" w:rsidRPr="00DD6A26" w:rsidRDefault="00BC527B" w:rsidP="002A02DC">
      <w:pPr>
        <w:tabs>
          <w:tab w:val="left" w:pos="540"/>
          <w:tab w:val="left" w:pos="720"/>
        </w:tabs>
        <w:rPr>
          <w:rFonts w:ascii="Garamond" w:hAnsi="Garamond" w:cs="Arial"/>
          <w:b/>
          <w:bCs/>
          <w:szCs w:val="24"/>
        </w:rPr>
      </w:pPr>
      <w:r w:rsidRPr="00DD6A26">
        <w:rPr>
          <w:rFonts w:ascii="Garamond" w:hAnsi="Garamond" w:cs="Arial"/>
          <w:b/>
          <w:szCs w:val="24"/>
        </w:rPr>
        <w:t>9</w:t>
      </w:r>
      <w:r w:rsidR="002A02DC" w:rsidRPr="00DD6A26">
        <w:rPr>
          <w:rFonts w:ascii="Garamond" w:hAnsi="Garamond" w:cs="Arial"/>
          <w:b/>
          <w:szCs w:val="24"/>
        </w:rPr>
        <w:t xml:space="preserve">. </w:t>
      </w:r>
      <w:r w:rsidR="002A02DC" w:rsidRPr="00DD6A26">
        <w:rPr>
          <w:rFonts w:ascii="Garamond" w:hAnsi="Garamond" w:cs="Arial"/>
          <w:b/>
          <w:bCs/>
          <w:szCs w:val="24"/>
        </w:rPr>
        <w:t xml:space="preserve">Other Business: </w:t>
      </w:r>
      <w:r w:rsidR="002A02DC" w:rsidRPr="00DD6A26">
        <w:rPr>
          <w:rFonts w:ascii="Garamond" w:hAnsi="Garamond" w:cs="Arial"/>
          <w:bCs/>
          <w:szCs w:val="24"/>
        </w:rPr>
        <w:t>Staff stated that member Roger Burkhart had resigned, and that Barbara Soley has requested appointment.</w:t>
      </w:r>
    </w:p>
    <w:p w:rsidR="00727E6F" w:rsidRPr="00DD6A26" w:rsidRDefault="00727E6F" w:rsidP="00AB529C">
      <w:pPr>
        <w:ind w:right="180"/>
        <w:rPr>
          <w:rFonts w:ascii="Garamond" w:hAnsi="Garamond" w:cs="Arial"/>
          <w:szCs w:val="24"/>
        </w:rPr>
      </w:pPr>
    </w:p>
    <w:p w:rsidR="00683791" w:rsidRPr="00DD6A26" w:rsidRDefault="00296ED2" w:rsidP="00DD4468">
      <w:pPr>
        <w:rPr>
          <w:rFonts w:ascii="Garamond" w:hAnsi="Garamond" w:cs="Arial"/>
          <w:color w:val="000000" w:themeColor="text1"/>
          <w:szCs w:val="24"/>
        </w:rPr>
      </w:pPr>
      <w:r w:rsidRPr="00DD6A26">
        <w:rPr>
          <w:rFonts w:ascii="Garamond" w:hAnsi="Garamond" w:cs="Arial"/>
          <w:b/>
          <w:bCs/>
          <w:szCs w:val="24"/>
        </w:rPr>
        <w:t>10</w:t>
      </w:r>
      <w:r w:rsidR="00DD4468" w:rsidRPr="00DD6A26">
        <w:rPr>
          <w:rFonts w:ascii="Garamond" w:hAnsi="Garamond" w:cs="Arial"/>
          <w:b/>
          <w:bCs/>
          <w:szCs w:val="24"/>
        </w:rPr>
        <w:t>.</w:t>
      </w:r>
      <w:r w:rsidR="00593D07" w:rsidRPr="00DD6A26">
        <w:rPr>
          <w:rFonts w:ascii="Garamond" w:hAnsi="Garamond" w:cs="Arial"/>
          <w:b/>
          <w:bCs/>
          <w:szCs w:val="24"/>
        </w:rPr>
        <w:t xml:space="preserve"> </w:t>
      </w:r>
      <w:r w:rsidR="00DD4468" w:rsidRPr="00DD6A26">
        <w:rPr>
          <w:rFonts w:ascii="Garamond" w:hAnsi="Garamond" w:cs="Arial"/>
          <w:bCs/>
          <w:szCs w:val="24"/>
        </w:rPr>
        <w:t xml:space="preserve"> </w:t>
      </w:r>
      <w:r w:rsidR="00EB16D3" w:rsidRPr="00DD6A26">
        <w:rPr>
          <w:rFonts w:ascii="Garamond" w:hAnsi="Garamond" w:cs="Arial"/>
          <w:b/>
          <w:color w:val="000000" w:themeColor="text1"/>
          <w:szCs w:val="24"/>
        </w:rPr>
        <w:t>Adjournment:</w:t>
      </w:r>
      <w:r w:rsidR="00EB16D3" w:rsidRPr="00DD6A26">
        <w:rPr>
          <w:rFonts w:ascii="Garamond" w:hAnsi="Garamond" w:cs="Arial"/>
          <w:color w:val="000000" w:themeColor="text1"/>
          <w:szCs w:val="24"/>
        </w:rPr>
        <w:t xml:space="preserve">  </w:t>
      </w:r>
      <w:r w:rsidR="00F80C09" w:rsidRPr="00DD6A26">
        <w:rPr>
          <w:rFonts w:ascii="Garamond" w:hAnsi="Garamond" w:cs="Arial"/>
          <w:color w:val="000000" w:themeColor="text1"/>
          <w:szCs w:val="24"/>
        </w:rPr>
        <w:t>A</w:t>
      </w:r>
      <w:r w:rsidRPr="00DD6A26">
        <w:rPr>
          <w:rFonts w:ascii="Garamond" w:hAnsi="Garamond" w:cs="Arial"/>
          <w:color w:val="000000" w:themeColor="text1"/>
          <w:szCs w:val="24"/>
        </w:rPr>
        <w:t xml:space="preserve">t </w:t>
      </w:r>
      <w:r w:rsidR="003238B0" w:rsidRPr="00DD6A26">
        <w:rPr>
          <w:rFonts w:ascii="Garamond" w:hAnsi="Garamond" w:cs="Arial"/>
          <w:color w:val="000000" w:themeColor="text1"/>
          <w:szCs w:val="24"/>
        </w:rPr>
        <w:t>9:41</w:t>
      </w:r>
      <w:r w:rsidR="0063247C" w:rsidRPr="00DD6A26">
        <w:rPr>
          <w:rFonts w:ascii="Garamond" w:hAnsi="Garamond" w:cs="Arial"/>
          <w:color w:val="000000" w:themeColor="text1"/>
          <w:szCs w:val="24"/>
        </w:rPr>
        <w:t xml:space="preserve"> pm</w:t>
      </w:r>
      <w:r w:rsidRPr="00DD6A26">
        <w:rPr>
          <w:rFonts w:ascii="Garamond" w:hAnsi="Garamond" w:cs="Arial"/>
          <w:color w:val="000000" w:themeColor="text1"/>
          <w:szCs w:val="24"/>
        </w:rPr>
        <w:t xml:space="preserve"> a</w:t>
      </w:r>
      <w:r w:rsidR="00F80C09" w:rsidRPr="00DD6A26">
        <w:rPr>
          <w:rFonts w:ascii="Garamond" w:hAnsi="Garamond" w:cs="Arial"/>
          <w:color w:val="000000" w:themeColor="text1"/>
          <w:szCs w:val="24"/>
        </w:rPr>
        <w:t xml:space="preserve"> motion was made by</w:t>
      </w:r>
      <w:r w:rsidR="0063247C" w:rsidRPr="00DD6A26">
        <w:rPr>
          <w:rFonts w:ascii="Garamond" w:hAnsi="Garamond" w:cs="Arial"/>
          <w:color w:val="000000" w:themeColor="text1"/>
          <w:szCs w:val="24"/>
        </w:rPr>
        <w:t xml:space="preserve"> Mr. Hackett </w:t>
      </w:r>
      <w:r w:rsidRPr="00DD6A26">
        <w:rPr>
          <w:rFonts w:ascii="Garamond" w:hAnsi="Garamond" w:cs="Arial"/>
          <w:color w:val="000000" w:themeColor="text1"/>
          <w:szCs w:val="24"/>
        </w:rPr>
        <w:t>t</w:t>
      </w:r>
      <w:r w:rsidR="00F80C09" w:rsidRPr="00DD6A26">
        <w:rPr>
          <w:rFonts w:ascii="Garamond" w:hAnsi="Garamond" w:cs="Arial"/>
          <w:color w:val="000000" w:themeColor="text1"/>
          <w:szCs w:val="24"/>
        </w:rPr>
        <w:t>o adjourn</w:t>
      </w:r>
      <w:r w:rsidR="00BD22C3">
        <w:rPr>
          <w:rFonts w:ascii="Garamond" w:hAnsi="Garamond" w:cs="Arial"/>
          <w:color w:val="000000" w:themeColor="text1"/>
          <w:szCs w:val="24"/>
        </w:rPr>
        <w:t>, and Mr</w:t>
      </w:r>
      <w:r w:rsidR="0063247C" w:rsidRPr="00DD6A26">
        <w:rPr>
          <w:rFonts w:ascii="Garamond" w:hAnsi="Garamond" w:cs="Arial"/>
          <w:color w:val="000000" w:themeColor="text1"/>
          <w:szCs w:val="24"/>
        </w:rPr>
        <w:t xml:space="preserve">. </w:t>
      </w:r>
      <w:r w:rsidR="003238B0" w:rsidRPr="00DD6A26">
        <w:rPr>
          <w:rFonts w:ascii="Garamond" w:hAnsi="Garamond" w:cs="Arial"/>
          <w:color w:val="000000" w:themeColor="text1"/>
          <w:szCs w:val="24"/>
        </w:rPr>
        <w:t>Sullivan</w:t>
      </w:r>
      <w:r w:rsidR="0063247C" w:rsidRPr="00DD6A26">
        <w:rPr>
          <w:rFonts w:ascii="Garamond" w:hAnsi="Garamond" w:cs="Arial"/>
          <w:color w:val="000000" w:themeColor="text1"/>
          <w:szCs w:val="24"/>
        </w:rPr>
        <w:t xml:space="preserve"> seconded; t</w:t>
      </w:r>
      <w:r w:rsidR="006E2DA3" w:rsidRPr="00DD6A26">
        <w:rPr>
          <w:rFonts w:ascii="Garamond" w:hAnsi="Garamond" w:cs="Arial"/>
          <w:color w:val="000000" w:themeColor="text1"/>
          <w:szCs w:val="24"/>
        </w:rPr>
        <w:t>he motion passed unanimously.</w:t>
      </w:r>
    </w:p>
    <w:p w:rsidR="00683791" w:rsidRPr="00DD6A26" w:rsidRDefault="00683791" w:rsidP="00DD4468">
      <w:pPr>
        <w:rPr>
          <w:rFonts w:ascii="Garamond" w:hAnsi="Garamond" w:cs="Arial"/>
          <w:color w:val="000000" w:themeColor="text1"/>
          <w:szCs w:val="24"/>
        </w:rPr>
      </w:pPr>
    </w:p>
    <w:p w:rsidR="00683791" w:rsidRPr="00DD6A26" w:rsidRDefault="00683791" w:rsidP="00DD4468">
      <w:pPr>
        <w:rPr>
          <w:rFonts w:ascii="Garamond" w:hAnsi="Garamond" w:cs="Arial"/>
          <w:color w:val="000000" w:themeColor="text1"/>
          <w:szCs w:val="24"/>
        </w:rPr>
      </w:pPr>
    </w:p>
    <w:p w:rsidR="00683791" w:rsidRPr="00DD6A26" w:rsidRDefault="00683791" w:rsidP="00DD4468">
      <w:pPr>
        <w:rPr>
          <w:rFonts w:ascii="Garamond" w:hAnsi="Garamond" w:cs="Arial"/>
          <w:color w:val="000000" w:themeColor="text1"/>
          <w:szCs w:val="24"/>
        </w:rPr>
      </w:pPr>
      <w:r w:rsidRPr="00DD6A26">
        <w:rPr>
          <w:rFonts w:ascii="Garamond" w:hAnsi="Garamond" w:cs="Arial"/>
          <w:color w:val="000000" w:themeColor="text1"/>
          <w:szCs w:val="24"/>
        </w:rPr>
        <w:t>Respectfully submitted,</w:t>
      </w:r>
    </w:p>
    <w:p w:rsidR="00683791" w:rsidRPr="00DD6A26" w:rsidRDefault="00683791" w:rsidP="00DD4468">
      <w:pPr>
        <w:rPr>
          <w:rFonts w:ascii="Garamond" w:hAnsi="Garamond" w:cs="Arial"/>
          <w:color w:val="000000" w:themeColor="text1"/>
          <w:szCs w:val="24"/>
        </w:rPr>
      </w:pPr>
    </w:p>
    <w:p w:rsidR="00EB16D3" w:rsidRPr="00DD6A26" w:rsidRDefault="00683791" w:rsidP="00DD4468">
      <w:pPr>
        <w:rPr>
          <w:rFonts w:ascii="Garamond" w:hAnsi="Garamond" w:cs="Arial"/>
          <w:color w:val="000000" w:themeColor="text1"/>
          <w:szCs w:val="24"/>
        </w:rPr>
      </w:pPr>
      <w:r w:rsidRPr="00DD6A26">
        <w:rPr>
          <w:rFonts w:ascii="Garamond" w:hAnsi="Garamond" w:cs="Arial"/>
          <w:color w:val="000000" w:themeColor="text1"/>
          <w:szCs w:val="24"/>
        </w:rPr>
        <w:t>Seth Creighton</w:t>
      </w:r>
      <w:r w:rsidR="00A54F3E" w:rsidRPr="00DD6A26">
        <w:rPr>
          <w:rFonts w:ascii="Garamond" w:hAnsi="Garamond" w:cs="Arial"/>
          <w:color w:val="000000" w:themeColor="text1"/>
          <w:szCs w:val="24"/>
        </w:rPr>
        <w:t xml:space="preserve">, </w:t>
      </w:r>
      <w:r w:rsidRPr="00DD6A26">
        <w:rPr>
          <w:rFonts w:ascii="Garamond" w:hAnsi="Garamond" w:cs="Arial"/>
          <w:color w:val="000000" w:themeColor="text1"/>
          <w:szCs w:val="24"/>
        </w:rPr>
        <w:t>Chief Planner</w:t>
      </w:r>
      <w:r w:rsidR="006E2DA3" w:rsidRPr="00DD6A26">
        <w:rPr>
          <w:rFonts w:ascii="Garamond" w:hAnsi="Garamond" w:cs="Arial"/>
          <w:color w:val="000000" w:themeColor="text1"/>
          <w:szCs w:val="24"/>
        </w:rPr>
        <w:t xml:space="preserve"> </w:t>
      </w:r>
    </w:p>
    <w:sectPr w:rsidR="00EB16D3" w:rsidRPr="00DD6A26" w:rsidSect="00234E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CF" w:rsidRDefault="005A10CF" w:rsidP="00210875">
      <w:r>
        <w:separator/>
      </w:r>
    </w:p>
  </w:endnote>
  <w:endnote w:type="continuationSeparator" w:id="0">
    <w:p w:rsidR="005A10CF" w:rsidRDefault="005A10CF" w:rsidP="0021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04" w:rsidRDefault="007D3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CF" w:rsidRPr="0063247C" w:rsidRDefault="00D655A8">
    <w:pPr>
      <w:pStyle w:val="Footer"/>
      <w:rPr>
        <w:sz w:val="16"/>
        <w:szCs w:val="16"/>
      </w:rPr>
    </w:pPr>
    <w:fldSimple w:instr=" FILENAME  \p  \* MERGEFORMAT ">
      <w:r w:rsidR="005A10CF" w:rsidRPr="0063247C">
        <w:rPr>
          <w:noProof/>
          <w:sz w:val="16"/>
          <w:szCs w:val="16"/>
        </w:rPr>
        <w:t>N:\Conservation Commission\2016\2016 Minutes\ConCom20161026min.docx</w:t>
      </w:r>
    </w:fldSimple>
  </w:p>
  <w:p w:rsidR="005A10CF" w:rsidRDefault="005A10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04" w:rsidRDefault="007D3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CF" w:rsidRDefault="005A10CF" w:rsidP="00210875">
      <w:r>
        <w:separator/>
      </w:r>
    </w:p>
  </w:footnote>
  <w:footnote w:type="continuationSeparator" w:id="0">
    <w:p w:rsidR="005A10CF" w:rsidRDefault="005A10CF" w:rsidP="0021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CF" w:rsidRDefault="005A10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CF" w:rsidRPr="00DC4F40" w:rsidRDefault="005A10CF" w:rsidP="0057212B">
    <w:pPr>
      <w:ind w:left="-2016" w:right="-720" w:firstLine="720"/>
      <w:jc w:val="center"/>
      <w:rPr>
        <w:rFonts w:ascii="Garamond" w:hAnsi="Garamond" w:cs="Arial"/>
        <w:b/>
        <w:sz w:val="32"/>
        <w:szCs w:val="32"/>
      </w:rPr>
    </w:pPr>
    <w:r>
      <w:rPr>
        <w:rFonts w:ascii="Garamond" w:hAnsi="Garamond" w:cs="Arial"/>
        <w:b/>
        <w:sz w:val="32"/>
        <w:szCs w:val="32"/>
      </w:rPr>
      <w:t>Rochester</w:t>
    </w:r>
    <w:r w:rsidRPr="00DC4F40">
      <w:rPr>
        <w:rFonts w:ascii="Garamond" w:hAnsi="Garamond" w:cs="Arial"/>
        <w:b/>
        <w:sz w:val="32"/>
        <w:szCs w:val="32"/>
      </w:rPr>
      <w:t xml:space="preserve"> Conservation Commission</w:t>
    </w:r>
  </w:p>
  <w:p w:rsidR="005A10CF" w:rsidRPr="00DC4F40" w:rsidRDefault="005A10CF" w:rsidP="0057212B">
    <w:pPr>
      <w:ind w:left="-2016" w:right="-720"/>
      <w:jc w:val="center"/>
      <w:rPr>
        <w:rFonts w:ascii="Garamond" w:hAnsi="Garamond" w:cs="Arial"/>
        <w:sz w:val="32"/>
        <w:szCs w:val="32"/>
      </w:rPr>
    </w:pPr>
    <w:r w:rsidRPr="00A418BD">
      <w:rPr>
        <w:rFonts w:ascii="Garamond" w:hAnsi="Garamond" w:cs="Arial"/>
        <w:sz w:val="32"/>
        <w:szCs w:val="32"/>
      </w:rPr>
      <w:t xml:space="preserve">Minutes of the </w:t>
    </w:r>
    <w:r>
      <w:rPr>
        <w:rFonts w:ascii="Garamond" w:hAnsi="Garamond" w:cs="Arial"/>
        <w:sz w:val="32"/>
        <w:szCs w:val="32"/>
      </w:rPr>
      <w:t>October 26, 2016</w:t>
    </w:r>
  </w:p>
  <w:p w:rsidR="005A10CF" w:rsidRDefault="005A10CF" w:rsidP="0057212B">
    <w:pPr>
      <w:ind w:left="-2016" w:right="-720" w:firstLine="720"/>
      <w:jc w:val="center"/>
      <w:rPr>
        <w:rFonts w:ascii="Garamond" w:hAnsi="Garamond" w:cs="Arial"/>
        <w:sz w:val="32"/>
        <w:szCs w:val="32"/>
      </w:rPr>
    </w:pPr>
    <w:r w:rsidRPr="00DC4F40">
      <w:rPr>
        <w:rFonts w:ascii="Garamond" w:hAnsi="Garamond" w:cs="Arial"/>
        <w:sz w:val="32"/>
        <w:szCs w:val="32"/>
      </w:rPr>
      <w:t>Public Hearing and Regular Meeting</w:t>
    </w:r>
  </w:p>
  <w:p w:rsidR="007D3904" w:rsidRDefault="007D3904" w:rsidP="007D3904">
    <w:pPr>
      <w:ind w:left="-2016" w:right="-720" w:firstLine="720"/>
      <w:jc w:val="center"/>
      <w:rPr>
        <w:rFonts w:ascii="Garamond" w:hAnsi="Garamond" w:cs="Arial"/>
        <w:sz w:val="22"/>
        <w:szCs w:val="22"/>
      </w:rPr>
    </w:pPr>
    <w:r>
      <w:rPr>
        <w:rFonts w:ascii="Garamond" w:hAnsi="Garamond" w:cs="Arial"/>
        <w:sz w:val="22"/>
        <w:szCs w:val="22"/>
      </w:rPr>
      <w:t>Approved 11/16/2016</w:t>
    </w:r>
  </w:p>
  <w:p w:rsidR="005A10CF" w:rsidRPr="00356CB9" w:rsidRDefault="005A10CF" w:rsidP="007D3904">
    <w:pPr>
      <w:ind w:right="-720"/>
      <w:rPr>
        <w:rFonts w:ascii="Garamond" w:hAnsi="Garamond"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CF" w:rsidRDefault="005A10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C3A"/>
    <w:multiLevelType w:val="hybridMultilevel"/>
    <w:tmpl w:val="245AFF00"/>
    <w:lvl w:ilvl="0" w:tplc="31AA94A8">
      <w:start w:val="1"/>
      <w:numFmt w:val="decimal"/>
      <w:lvlText w:val="%1."/>
      <w:lvlJc w:val="left"/>
      <w:pPr>
        <w:tabs>
          <w:tab w:val="num" w:pos="450"/>
        </w:tabs>
        <w:ind w:left="450" w:hanging="360"/>
      </w:pPr>
      <w:rPr>
        <w:rFonts w:hint="default"/>
        <w:b/>
        <w:sz w:val="22"/>
        <w:szCs w:val="22"/>
      </w:rPr>
    </w:lvl>
    <w:lvl w:ilvl="1" w:tplc="1F1E1F78">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210875"/>
    <w:rsid w:val="000011B6"/>
    <w:rsid w:val="00012763"/>
    <w:rsid w:val="00047879"/>
    <w:rsid w:val="0007601B"/>
    <w:rsid w:val="000A3F1D"/>
    <w:rsid w:val="000A7734"/>
    <w:rsid w:val="000B6108"/>
    <w:rsid w:val="000D302A"/>
    <w:rsid w:val="000D3265"/>
    <w:rsid w:val="000D5A55"/>
    <w:rsid w:val="000E0686"/>
    <w:rsid w:val="000F3208"/>
    <w:rsid w:val="000F39FC"/>
    <w:rsid w:val="000F6F24"/>
    <w:rsid w:val="00102F9F"/>
    <w:rsid w:val="001059A1"/>
    <w:rsid w:val="00136091"/>
    <w:rsid w:val="00163544"/>
    <w:rsid w:val="001A286C"/>
    <w:rsid w:val="001A39C5"/>
    <w:rsid w:val="001B57B7"/>
    <w:rsid w:val="001D4B3E"/>
    <w:rsid w:val="001F75B7"/>
    <w:rsid w:val="00210875"/>
    <w:rsid w:val="00233270"/>
    <w:rsid w:val="00234E24"/>
    <w:rsid w:val="002459EA"/>
    <w:rsid w:val="00295296"/>
    <w:rsid w:val="00296ED2"/>
    <w:rsid w:val="002A02DC"/>
    <w:rsid w:val="002D5557"/>
    <w:rsid w:val="002E10E2"/>
    <w:rsid w:val="002E4E3C"/>
    <w:rsid w:val="00301FEE"/>
    <w:rsid w:val="00305500"/>
    <w:rsid w:val="00307718"/>
    <w:rsid w:val="00317179"/>
    <w:rsid w:val="003238B0"/>
    <w:rsid w:val="00337573"/>
    <w:rsid w:val="003419A3"/>
    <w:rsid w:val="00356CB9"/>
    <w:rsid w:val="0039110F"/>
    <w:rsid w:val="003A260D"/>
    <w:rsid w:val="003B741A"/>
    <w:rsid w:val="003D2602"/>
    <w:rsid w:val="003D2B1F"/>
    <w:rsid w:val="003E4461"/>
    <w:rsid w:val="0041243F"/>
    <w:rsid w:val="004300E8"/>
    <w:rsid w:val="0045295C"/>
    <w:rsid w:val="004543E4"/>
    <w:rsid w:val="004739E4"/>
    <w:rsid w:val="00481D6B"/>
    <w:rsid w:val="004C333E"/>
    <w:rsid w:val="004E0C27"/>
    <w:rsid w:val="004E5704"/>
    <w:rsid w:val="00520EF2"/>
    <w:rsid w:val="0057212B"/>
    <w:rsid w:val="00574DA7"/>
    <w:rsid w:val="00593D07"/>
    <w:rsid w:val="00594F1A"/>
    <w:rsid w:val="005A10CF"/>
    <w:rsid w:val="005C449C"/>
    <w:rsid w:val="005D2F62"/>
    <w:rsid w:val="005F7827"/>
    <w:rsid w:val="00613F5D"/>
    <w:rsid w:val="00617AB9"/>
    <w:rsid w:val="006228D2"/>
    <w:rsid w:val="00627FE3"/>
    <w:rsid w:val="0063247C"/>
    <w:rsid w:val="006365CD"/>
    <w:rsid w:val="00656421"/>
    <w:rsid w:val="00676031"/>
    <w:rsid w:val="00683791"/>
    <w:rsid w:val="006A5268"/>
    <w:rsid w:val="006A7F52"/>
    <w:rsid w:val="006E2DA3"/>
    <w:rsid w:val="0070197E"/>
    <w:rsid w:val="00725D21"/>
    <w:rsid w:val="00727E6F"/>
    <w:rsid w:val="00742C5E"/>
    <w:rsid w:val="00766A93"/>
    <w:rsid w:val="0077395E"/>
    <w:rsid w:val="00786731"/>
    <w:rsid w:val="007938F4"/>
    <w:rsid w:val="007A1327"/>
    <w:rsid w:val="007B0B72"/>
    <w:rsid w:val="007B7482"/>
    <w:rsid w:val="007D2794"/>
    <w:rsid w:val="007D3904"/>
    <w:rsid w:val="00804E92"/>
    <w:rsid w:val="00852CB4"/>
    <w:rsid w:val="008907D9"/>
    <w:rsid w:val="008C74D9"/>
    <w:rsid w:val="008D5551"/>
    <w:rsid w:val="00925B54"/>
    <w:rsid w:val="00933FDE"/>
    <w:rsid w:val="00940434"/>
    <w:rsid w:val="00944E60"/>
    <w:rsid w:val="009605FA"/>
    <w:rsid w:val="009A0FA5"/>
    <w:rsid w:val="009B336B"/>
    <w:rsid w:val="009B4E59"/>
    <w:rsid w:val="009C66F4"/>
    <w:rsid w:val="00A1009A"/>
    <w:rsid w:val="00A12342"/>
    <w:rsid w:val="00A252CD"/>
    <w:rsid w:val="00A35E6C"/>
    <w:rsid w:val="00A4337E"/>
    <w:rsid w:val="00A54F3E"/>
    <w:rsid w:val="00A73855"/>
    <w:rsid w:val="00AA518F"/>
    <w:rsid w:val="00AB529C"/>
    <w:rsid w:val="00AC2F11"/>
    <w:rsid w:val="00AD0E98"/>
    <w:rsid w:val="00AD1024"/>
    <w:rsid w:val="00AD1A45"/>
    <w:rsid w:val="00AD4A66"/>
    <w:rsid w:val="00AF587D"/>
    <w:rsid w:val="00B03477"/>
    <w:rsid w:val="00B15D38"/>
    <w:rsid w:val="00B267CE"/>
    <w:rsid w:val="00B30D99"/>
    <w:rsid w:val="00BA22BF"/>
    <w:rsid w:val="00BB0086"/>
    <w:rsid w:val="00BC22C5"/>
    <w:rsid w:val="00BC2F21"/>
    <w:rsid w:val="00BC527B"/>
    <w:rsid w:val="00BC5938"/>
    <w:rsid w:val="00BD22C3"/>
    <w:rsid w:val="00BF60D5"/>
    <w:rsid w:val="00C045EE"/>
    <w:rsid w:val="00C2069C"/>
    <w:rsid w:val="00CD06EC"/>
    <w:rsid w:val="00CD37D9"/>
    <w:rsid w:val="00CD3E87"/>
    <w:rsid w:val="00CE0C18"/>
    <w:rsid w:val="00CE4A2B"/>
    <w:rsid w:val="00CF0247"/>
    <w:rsid w:val="00D449FF"/>
    <w:rsid w:val="00D637CF"/>
    <w:rsid w:val="00D655A8"/>
    <w:rsid w:val="00D935C7"/>
    <w:rsid w:val="00D959A5"/>
    <w:rsid w:val="00DA3AA1"/>
    <w:rsid w:val="00DD4468"/>
    <w:rsid w:val="00DD6A26"/>
    <w:rsid w:val="00DF01C7"/>
    <w:rsid w:val="00E011AF"/>
    <w:rsid w:val="00E269CA"/>
    <w:rsid w:val="00E40005"/>
    <w:rsid w:val="00E41BCB"/>
    <w:rsid w:val="00E52272"/>
    <w:rsid w:val="00E612B3"/>
    <w:rsid w:val="00EB16D3"/>
    <w:rsid w:val="00EB306E"/>
    <w:rsid w:val="00EE0A65"/>
    <w:rsid w:val="00EE2EF5"/>
    <w:rsid w:val="00F07A70"/>
    <w:rsid w:val="00F13C26"/>
    <w:rsid w:val="00F62690"/>
    <w:rsid w:val="00F7169D"/>
    <w:rsid w:val="00F741D7"/>
    <w:rsid w:val="00F80C09"/>
    <w:rsid w:val="00F9731F"/>
    <w:rsid w:val="00FB6EC2"/>
    <w:rsid w:val="00FD4E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5"/>
    <w:pPr>
      <w:tabs>
        <w:tab w:val="center" w:pos="4680"/>
        <w:tab w:val="right" w:pos="9360"/>
      </w:tabs>
    </w:pPr>
  </w:style>
  <w:style w:type="character" w:customStyle="1" w:styleId="HeaderChar">
    <w:name w:val="Header Char"/>
    <w:basedOn w:val="DefaultParagraphFont"/>
    <w:link w:val="Header"/>
    <w:uiPriority w:val="99"/>
    <w:rsid w:val="00210875"/>
    <w:rPr>
      <w:rFonts w:ascii="Arial" w:eastAsia="Times New Roman" w:hAnsi="Arial" w:cs="Times New Roman"/>
      <w:sz w:val="24"/>
      <w:szCs w:val="20"/>
    </w:rPr>
  </w:style>
  <w:style w:type="paragraph" w:styleId="Footer">
    <w:name w:val="footer"/>
    <w:basedOn w:val="Normal"/>
    <w:link w:val="FooterChar"/>
    <w:uiPriority w:val="99"/>
    <w:unhideWhenUsed/>
    <w:rsid w:val="00210875"/>
    <w:pPr>
      <w:tabs>
        <w:tab w:val="center" w:pos="4680"/>
        <w:tab w:val="right" w:pos="9360"/>
      </w:tabs>
    </w:pPr>
  </w:style>
  <w:style w:type="character" w:customStyle="1" w:styleId="FooterChar">
    <w:name w:val="Footer Char"/>
    <w:basedOn w:val="DefaultParagraphFont"/>
    <w:link w:val="Footer"/>
    <w:uiPriority w:val="99"/>
    <w:rsid w:val="00210875"/>
    <w:rPr>
      <w:rFonts w:ascii="Arial" w:eastAsia="Times New Roman" w:hAnsi="Arial" w:cs="Times New Roman"/>
      <w:sz w:val="24"/>
      <w:szCs w:val="20"/>
    </w:rPr>
  </w:style>
  <w:style w:type="paragraph" w:styleId="BodyText">
    <w:name w:val="Body Text"/>
    <w:basedOn w:val="Normal"/>
    <w:link w:val="BodyTextChar"/>
    <w:rsid w:val="00CE4A2B"/>
    <w:pPr>
      <w:ind w:right="-720"/>
    </w:pPr>
  </w:style>
  <w:style w:type="character" w:customStyle="1" w:styleId="BodyTextChar">
    <w:name w:val="Body Text Char"/>
    <w:basedOn w:val="DefaultParagraphFont"/>
    <w:link w:val="BodyText"/>
    <w:rsid w:val="00CE4A2B"/>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5"/>
    <w:pPr>
      <w:tabs>
        <w:tab w:val="center" w:pos="4680"/>
        <w:tab w:val="right" w:pos="9360"/>
      </w:tabs>
    </w:pPr>
  </w:style>
  <w:style w:type="character" w:customStyle="1" w:styleId="HeaderChar">
    <w:name w:val="Header Char"/>
    <w:basedOn w:val="DefaultParagraphFont"/>
    <w:link w:val="Header"/>
    <w:uiPriority w:val="99"/>
    <w:rsid w:val="00210875"/>
    <w:rPr>
      <w:rFonts w:ascii="Arial" w:eastAsia="Times New Roman" w:hAnsi="Arial" w:cs="Times New Roman"/>
      <w:sz w:val="24"/>
      <w:szCs w:val="20"/>
    </w:rPr>
  </w:style>
  <w:style w:type="paragraph" w:styleId="Footer">
    <w:name w:val="footer"/>
    <w:basedOn w:val="Normal"/>
    <w:link w:val="FooterChar"/>
    <w:uiPriority w:val="99"/>
    <w:unhideWhenUsed/>
    <w:rsid w:val="00210875"/>
    <w:pPr>
      <w:tabs>
        <w:tab w:val="center" w:pos="4680"/>
        <w:tab w:val="right" w:pos="9360"/>
      </w:tabs>
    </w:pPr>
  </w:style>
  <w:style w:type="character" w:customStyle="1" w:styleId="FooterChar">
    <w:name w:val="Footer Char"/>
    <w:basedOn w:val="DefaultParagraphFont"/>
    <w:link w:val="Footer"/>
    <w:uiPriority w:val="99"/>
    <w:rsid w:val="00210875"/>
    <w:rPr>
      <w:rFonts w:ascii="Arial" w:eastAsia="Times New Roman" w:hAnsi="Arial" w:cs="Times New Roman"/>
      <w:sz w:val="24"/>
      <w:szCs w:val="20"/>
    </w:rPr>
  </w:style>
  <w:style w:type="paragraph" w:styleId="BodyText">
    <w:name w:val="Body Text"/>
    <w:basedOn w:val="Normal"/>
    <w:link w:val="BodyTextChar"/>
    <w:rsid w:val="00CE4A2B"/>
    <w:pPr>
      <w:ind w:right="-720"/>
    </w:pPr>
  </w:style>
  <w:style w:type="character" w:customStyle="1" w:styleId="BodyTextChar">
    <w:name w:val="Body Text Char"/>
    <w:basedOn w:val="DefaultParagraphFont"/>
    <w:link w:val="BodyText"/>
    <w:rsid w:val="00CE4A2B"/>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952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seth.creighton</dc:creator>
  <cp:lastModifiedBy>seth.creighton</cp:lastModifiedBy>
  <cp:revision>29</cp:revision>
  <dcterms:created xsi:type="dcterms:W3CDTF">2016-04-11T12:30:00Z</dcterms:created>
  <dcterms:modified xsi:type="dcterms:W3CDTF">2016-11-17T03:24:00Z</dcterms:modified>
</cp:coreProperties>
</file>