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271FD044" w14:textId="071C8256" w:rsidR="00B14EDA" w:rsidRDefault="0031120E" w:rsidP="00B14EDA">
      <w:pPr>
        <w:spacing w:after="0" w:line="240" w:lineRule="auto"/>
        <w:jc w:val="center"/>
        <w:rPr>
          <w:b/>
        </w:rPr>
      </w:pPr>
      <w:r>
        <w:rPr>
          <w:b/>
        </w:rPr>
        <w:t>Hybrid</w:t>
      </w:r>
      <w:r w:rsidR="00AD743E">
        <w:rPr>
          <w:b/>
        </w:rPr>
        <w:t xml:space="preserve"> Meeting</w:t>
      </w:r>
    </w:p>
    <w:p w14:paraId="0A858737" w14:textId="053EA709" w:rsidR="00B14EDA" w:rsidRDefault="00B14EDA" w:rsidP="00B14EDA">
      <w:pPr>
        <w:spacing w:after="0" w:line="240" w:lineRule="auto"/>
        <w:jc w:val="center"/>
        <w:rPr>
          <w:b/>
        </w:rPr>
      </w:pPr>
      <w:r>
        <w:rPr>
          <w:b/>
        </w:rPr>
        <w:t>Wednesday</w:t>
      </w:r>
      <w:r w:rsidR="00997673">
        <w:rPr>
          <w:b/>
        </w:rPr>
        <w:t xml:space="preserve"> </w:t>
      </w:r>
      <w:r w:rsidR="0031120E">
        <w:rPr>
          <w:b/>
        </w:rPr>
        <w:t>March 3</w:t>
      </w:r>
      <w:r w:rsidR="00DF7E72">
        <w:rPr>
          <w:b/>
        </w:rPr>
        <w:t>, 2021</w:t>
      </w:r>
    </w:p>
    <w:p w14:paraId="3FA0F989" w14:textId="77777777" w:rsidR="00B14EDA" w:rsidRDefault="00B14EDA" w:rsidP="00B14EDA">
      <w:pPr>
        <w:spacing w:after="0" w:line="240" w:lineRule="auto"/>
        <w:jc w:val="center"/>
        <w:rPr>
          <w:b/>
        </w:rPr>
      </w:pPr>
      <w:r>
        <w:rPr>
          <w:b/>
        </w:rPr>
        <w:t>5:00 PM</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77777777" w:rsidR="00B14EDA" w:rsidRDefault="00B14EDA" w:rsidP="00B14EDA">
      <w:pPr>
        <w:spacing w:after="0" w:line="240" w:lineRule="auto"/>
        <w:rPr>
          <w:b/>
        </w:rPr>
      </w:pPr>
      <w:r>
        <w:rPr>
          <w:b/>
        </w:rPr>
        <w:t>Members Present:</w:t>
      </w:r>
    </w:p>
    <w:p w14:paraId="16F4ADE7" w14:textId="1A71E7FC" w:rsidR="00B14EDA" w:rsidRDefault="00B14EDA" w:rsidP="00B14EDA">
      <w:pPr>
        <w:spacing w:after="0" w:line="240" w:lineRule="auto"/>
      </w:pPr>
      <w:r>
        <w:t>Rob Pallas</w:t>
      </w:r>
      <w:r w:rsidR="0031120E">
        <w:t xml:space="preserve"> (In-Person)</w:t>
      </w:r>
    </w:p>
    <w:p w14:paraId="43C047D7" w14:textId="476951AA" w:rsidR="00B14EDA" w:rsidRDefault="00B14EDA" w:rsidP="00B14EDA">
      <w:pPr>
        <w:spacing w:after="0" w:line="240" w:lineRule="auto"/>
      </w:pPr>
      <w:r>
        <w:t>Ray Varney</w:t>
      </w:r>
      <w:r w:rsidR="0031120E">
        <w:t xml:space="preserve"> (In-Person)</w:t>
      </w:r>
    </w:p>
    <w:p w14:paraId="4290E38A" w14:textId="1C4ECA79" w:rsidR="00B14EDA" w:rsidRDefault="00B14EDA" w:rsidP="00B14EDA">
      <w:pPr>
        <w:spacing w:after="0" w:line="240" w:lineRule="auto"/>
      </w:pPr>
      <w:r>
        <w:t>Brett Johnson</w:t>
      </w:r>
      <w:r w:rsidR="0031120E">
        <w:t xml:space="preserve"> (Virtual)</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691C080C" w:rsidR="00B14EDA" w:rsidRDefault="00B14EDA" w:rsidP="00B14EDA">
      <w:pPr>
        <w:spacing w:after="0" w:line="240" w:lineRule="auto"/>
      </w:pPr>
      <w:r>
        <w:tab/>
        <w:t>Mr. Pallas called the meeting to order at 5:0</w:t>
      </w:r>
      <w:r w:rsidR="0031120E">
        <w:t>0</w:t>
      </w:r>
      <w:r>
        <w:t xml:space="preserve"> PM.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77777777" w:rsidR="00B14EDA" w:rsidRDefault="00B14EDA" w:rsidP="00B14EDA">
      <w:pPr>
        <w:spacing w:after="0" w:line="240" w:lineRule="auto"/>
      </w:pPr>
      <w:r>
        <w:rPr>
          <w:b/>
        </w:rPr>
        <w:tab/>
      </w:r>
      <w:r>
        <w:t xml:space="preserve">All members were present and no one from the public </w:t>
      </w:r>
      <w:r w:rsidR="004336C7">
        <w:t>called in</w:t>
      </w:r>
      <w:r>
        <w:t>.</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369B6A2A" w:rsidR="00B14EDA" w:rsidRPr="00734CAE" w:rsidRDefault="00B14EDA" w:rsidP="00734CAE">
      <w:pPr>
        <w:ind w:left="720"/>
        <w:rPr>
          <w:b/>
          <w:i/>
        </w:rPr>
      </w:pPr>
      <w:r w:rsidRPr="00734CAE">
        <w:rPr>
          <w:b/>
          <w:i/>
        </w:rPr>
        <w:t xml:space="preserve">Rob made a motion to accept the </w:t>
      </w:r>
      <w:r w:rsidR="0031120E">
        <w:rPr>
          <w:b/>
          <w:i/>
        </w:rPr>
        <w:t>February 3, 2021</w:t>
      </w:r>
      <w:r w:rsidR="006D1A9C">
        <w:rPr>
          <w:b/>
          <w:i/>
        </w:rPr>
        <w:t>,</w:t>
      </w:r>
      <w:r w:rsidR="00734CAE" w:rsidRPr="00734CAE">
        <w:rPr>
          <w:b/>
          <w:i/>
        </w:rPr>
        <w:t xml:space="preserve"> meeting minutes as presented. The motion was seconded by </w:t>
      </w:r>
      <w:r w:rsidR="0031120E">
        <w:rPr>
          <w:b/>
          <w:i/>
        </w:rPr>
        <w:t>Ray</w:t>
      </w:r>
      <w:r w:rsidR="00734CAE" w:rsidRPr="00734CAE">
        <w:rPr>
          <w:b/>
          <w:i/>
        </w:rPr>
        <w:t xml:space="preserve">. The motion passed unanimously. </w:t>
      </w:r>
      <w:r w:rsidRPr="00734CAE">
        <w:rPr>
          <w:b/>
          <w:i/>
        </w:rPr>
        <w:t xml:space="preserve"> </w:t>
      </w:r>
    </w:p>
    <w:p w14:paraId="7ECF0000" w14:textId="77777777" w:rsidR="00734CAE" w:rsidRDefault="00734CAE" w:rsidP="00734CAE">
      <w:pPr>
        <w:spacing w:after="0" w:line="240" w:lineRule="auto"/>
        <w:rPr>
          <w:b/>
        </w:rPr>
      </w:pPr>
      <w:r w:rsidRPr="00734CAE">
        <w:rPr>
          <w:b/>
        </w:rPr>
        <w:t xml:space="preserve">IV. Open issues: </w:t>
      </w:r>
    </w:p>
    <w:p w14:paraId="66400CB7" w14:textId="77777777" w:rsidR="00734CAE" w:rsidRDefault="00734CAE" w:rsidP="00734CAE">
      <w:pPr>
        <w:pStyle w:val="ListParagraph"/>
        <w:spacing w:after="0" w:line="240" w:lineRule="auto"/>
        <w:ind w:left="1440"/>
        <w:rPr>
          <w:b/>
        </w:rPr>
      </w:pPr>
    </w:p>
    <w:p w14:paraId="4234A71D" w14:textId="1B9FBB81" w:rsidR="00734CAE" w:rsidRPr="00734CAE" w:rsidRDefault="0031120E" w:rsidP="00734CAE">
      <w:pPr>
        <w:pStyle w:val="ListParagraph"/>
        <w:numPr>
          <w:ilvl w:val="0"/>
          <w:numId w:val="5"/>
        </w:numPr>
        <w:spacing w:after="0" w:line="240" w:lineRule="auto"/>
        <w:rPr>
          <w:b/>
        </w:rPr>
      </w:pPr>
      <w:r>
        <w:rPr>
          <w:b/>
        </w:rPr>
        <w:t xml:space="preserve">The Trustees agreed to sign forms for all transfers made by Charter Trust. </w:t>
      </w:r>
    </w:p>
    <w:p w14:paraId="78FBED2E" w14:textId="77777777" w:rsidR="00AF2D49" w:rsidRDefault="00AF2D49" w:rsidP="00734CAE">
      <w:pPr>
        <w:spacing w:after="0" w:line="240" w:lineRule="auto"/>
        <w:rPr>
          <w:b/>
          <w:i/>
        </w:rPr>
      </w:pPr>
    </w:p>
    <w:p w14:paraId="73C70242" w14:textId="112A8B76" w:rsidR="00AF2D49" w:rsidRPr="009A4512" w:rsidRDefault="0031120E" w:rsidP="00AF2D49">
      <w:pPr>
        <w:pStyle w:val="ListParagraph"/>
        <w:numPr>
          <w:ilvl w:val="0"/>
          <w:numId w:val="5"/>
        </w:numPr>
        <w:spacing w:after="0" w:line="240" w:lineRule="auto"/>
        <w:rPr>
          <w:b/>
          <w:i/>
        </w:rPr>
      </w:pPr>
      <w:r>
        <w:rPr>
          <w:b/>
        </w:rPr>
        <w:t xml:space="preserve">The Trustees discussed the proposal submitted by Ms. Kathleen Crompton with Community Action Partnership of Strafford County to help us distribute funds from the Mary A. </w:t>
      </w:r>
      <w:proofErr w:type="spellStart"/>
      <w:r>
        <w:rPr>
          <w:b/>
        </w:rPr>
        <w:t>McDuffee</w:t>
      </w:r>
      <w:proofErr w:type="spellEnd"/>
      <w:r>
        <w:rPr>
          <w:b/>
        </w:rPr>
        <w:t xml:space="preserve"> Whitehouse Trust Fund. CAPSC will help us identify Rochester residents who could benefit from fuel assistance but may fall just outside of their organization’s income limits. </w:t>
      </w:r>
    </w:p>
    <w:p w14:paraId="34AE8441" w14:textId="0038B2A4" w:rsidR="00AF2D49" w:rsidRPr="009A4512" w:rsidRDefault="002069BA" w:rsidP="00AF2D49">
      <w:pPr>
        <w:spacing w:after="0" w:line="240" w:lineRule="auto"/>
      </w:pPr>
      <w:r w:rsidRPr="009A4512">
        <w:t xml:space="preserve">Brett made a motion to </w:t>
      </w:r>
      <w:r w:rsidR="0031120E">
        <w:t>distribute $5000</w:t>
      </w:r>
      <w:r w:rsidRPr="009A4512">
        <w:t xml:space="preserve"> </w:t>
      </w:r>
      <w:r w:rsidR="007337A0">
        <w:t xml:space="preserve">to Community Action Partnership of Strafford County to hold and distribute as needed to provide necessary fuel assistance to worthy Rochester residents. Rob seconded this motion.  The motion passed unanimously. </w:t>
      </w:r>
    </w:p>
    <w:p w14:paraId="26148935" w14:textId="77777777" w:rsidR="00EF2497" w:rsidRDefault="00EF2497" w:rsidP="00AF2D49">
      <w:pPr>
        <w:spacing w:after="0" w:line="240" w:lineRule="auto"/>
      </w:pPr>
    </w:p>
    <w:p w14:paraId="7CE076B0" w14:textId="742FB44A" w:rsidR="00EF2497" w:rsidRPr="009A4512" w:rsidRDefault="00EF2497" w:rsidP="00435D5A">
      <w:pPr>
        <w:spacing w:after="0" w:line="240" w:lineRule="auto"/>
        <w:ind w:left="360" w:firstLine="360"/>
        <w:rPr>
          <w:b/>
        </w:rPr>
      </w:pPr>
      <w:r w:rsidRPr="009A4512">
        <w:rPr>
          <w:b/>
        </w:rPr>
        <w:t xml:space="preserve">c) </w:t>
      </w:r>
      <w:r w:rsidR="00CE158B" w:rsidRPr="009A4512">
        <w:rPr>
          <w:b/>
        </w:rPr>
        <w:t xml:space="preserve"> </w:t>
      </w:r>
      <w:r w:rsidR="007337A0">
        <w:rPr>
          <w:b/>
        </w:rPr>
        <w:t xml:space="preserve">Discuss letter from Charter Trust informing us of name change to Bar Harbor Wealth Management.  Office and staff remain unchanged. </w:t>
      </w:r>
    </w:p>
    <w:p w14:paraId="626EBE92" w14:textId="77D21C2C" w:rsidR="009B70FC" w:rsidRDefault="007337A0" w:rsidP="00AF2D49">
      <w:pPr>
        <w:spacing w:after="0" w:line="240" w:lineRule="auto"/>
      </w:pPr>
      <w:r>
        <w:t xml:space="preserve">The Trustees feel this should have no effect on our relationship, so no action is needed. </w:t>
      </w:r>
      <w:bookmarkStart w:id="0" w:name="_GoBack"/>
      <w:bookmarkEnd w:id="0"/>
    </w:p>
    <w:p w14:paraId="70A06FDC" w14:textId="77777777" w:rsidR="009B70FC" w:rsidRDefault="009B70FC" w:rsidP="00AF2D49">
      <w:pPr>
        <w:spacing w:after="0" w:line="240" w:lineRule="auto"/>
      </w:pPr>
    </w:p>
    <w:p w14:paraId="3CDF7734" w14:textId="77777777" w:rsidR="00AF2D49" w:rsidRDefault="00AF2D49" w:rsidP="00AF2D49">
      <w:pPr>
        <w:spacing w:after="0" w:line="240" w:lineRule="auto"/>
        <w:rPr>
          <w:b/>
        </w:rPr>
      </w:pPr>
      <w:r>
        <w:rPr>
          <w:b/>
        </w:rPr>
        <w:t xml:space="preserve">V. New business: </w:t>
      </w:r>
    </w:p>
    <w:p w14:paraId="63ECD217" w14:textId="77777777" w:rsidR="00AF2D49" w:rsidRDefault="00AF2D49" w:rsidP="00AF2D49">
      <w:pPr>
        <w:spacing w:after="0" w:line="240" w:lineRule="auto"/>
        <w:rPr>
          <w:b/>
        </w:rPr>
      </w:pPr>
    </w:p>
    <w:p w14:paraId="0F44B225" w14:textId="738C884C" w:rsidR="00AF2D49" w:rsidRPr="00B34B8D" w:rsidRDefault="007337A0" w:rsidP="00751C8C">
      <w:pPr>
        <w:pStyle w:val="ListParagraph"/>
        <w:numPr>
          <w:ilvl w:val="0"/>
          <w:numId w:val="11"/>
        </w:numPr>
        <w:spacing w:after="0" w:line="240" w:lineRule="auto"/>
        <w:rPr>
          <w:b/>
        </w:rPr>
      </w:pPr>
      <w:r>
        <w:rPr>
          <w:b/>
        </w:rPr>
        <w:t>Open discussion on agenda items for May meeting.  Trustees were reminded that we have a joint meeting with the Rec &amp; Arena Commission on March 8</w:t>
      </w:r>
      <w:r w:rsidRPr="007337A0">
        <w:rPr>
          <w:b/>
          <w:vertAlign w:val="superscript"/>
        </w:rPr>
        <w:t>th</w:t>
      </w:r>
      <w:r>
        <w:rPr>
          <w:b/>
        </w:rPr>
        <w:t xml:space="preserve"> at 6:00 PM. </w:t>
      </w:r>
    </w:p>
    <w:p w14:paraId="2B77AD5A" w14:textId="77777777" w:rsidR="004E178F" w:rsidRDefault="004E178F" w:rsidP="00AF2D49">
      <w:pPr>
        <w:spacing w:after="0" w:line="240" w:lineRule="auto"/>
      </w:pPr>
    </w:p>
    <w:p w14:paraId="29421636" w14:textId="1EFED8E6" w:rsidR="005A2AFA" w:rsidRPr="007337A0" w:rsidRDefault="00B31147" w:rsidP="00B34B8D">
      <w:pPr>
        <w:spacing w:after="0" w:line="240" w:lineRule="auto"/>
        <w:ind w:left="360" w:firstLine="360"/>
        <w:rPr>
          <w:b/>
        </w:rPr>
      </w:pPr>
      <w:r w:rsidRPr="007337A0">
        <w:rPr>
          <w:b/>
        </w:rPr>
        <w:lastRenderedPageBreak/>
        <w:t xml:space="preserve">e)  </w:t>
      </w:r>
      <w:r w:rsidR="007337A0" w:rsidRPr="007337A0">
        <w:rPr>
          <w:b/>
        </w:rPr>
        <w:t>Discuss e-mail from B</w:t>
      </w:r>
      <w:r w:rsidR="007337A0">
        <w:rPr>
          <w:b/>
        </w:rPr>
        <w:t xml:space="preserve">laine Cox about Rotary helping maintain some of the cemeteries that need care. </w:t>
      </w:r>
    </w:p>
    <w:p w14:paraId="675AD827" w14:textId="5BA3381D" w:rsidR="00AB437D" w:rsidRDefault="007337A0" w:rsidP="00AB437D">
      <w:pPr>
        <w:spacing w:after="0" w:line="240" w:lineRule="auto"/>
      </w:pPr>
      <w:r>
        <w:t xml:space="preserve">Rob forwarded an email from Blaine and the Rotary. The Trustees will be billed from the Rotary for their volunteer work in helping to maintain some of the cemeteries. In return, it’s planned that the Rotary will then donate these funds to charities they support. </w:t>
      </w:r>
    </w:p>
    <w:p w14:paraId="1FAC9B89" w14:textId="3BD798EF" w:rsidR="00111A30" w:rsidRDefault="00111A30" w:rsidP="00AB437D">
      <w:pPr>
        <w:spacing w:after="0" w:line="240" w:lineRule="auto"/>
      </w:pPr>
    </w:p>
    <w:p w14:paraId="5912CB36" w14:textId="6ED4EF16" w:rsidR="00111A30" w:rsidRPr="00111A30" w:rsidRDefault="00111A30" w:rsidP="00111A30">
      <w:pPr>
        <w:spacing w:after="0" w:line="240" w:lineRule="auto"/>
        <w:rPr>
          <w:b/>
          <w:bCs/>
        </w:rPr>
      </w:pPr>
      <w:r w:rsidRPr="00111A30">
        <w:rPr>
          <w:b/>
          <w:bCs/>
        </w:rPr>
        <w:tab/>
        <w:t>f</w:t>
      </w:r>
      <w:r>
        <w:rPr>
          <w:b/>
          <w:bCs/>
        </w:rPr>
        <w:t xml:space="preserve">)  </w:t>
      </w:r>
      <w:r w:rsidRPr="00111A30">
        <w:rPr>
          <w:b/>
          <w:bCs/>
        </w:rPr>
        <w:t>Ray Varney to give an update on scholarship committee.</w:t>
      </w:r>
    </w:p>
    <w:p w14:paraId="0C19AD69" w14:textId="0BEBE53C" w:rsidR="00111A30" w:rsidRPr="00111A30" w:rsidRDefault="00111A30" w:rsidP="00111A30">
      <w:r>
        <w:t>The Scholarship Committee will begin meeting weekly starting on Tuesday, March 9</w:t>
      </w:r>
      <w:r w:rsidRPr="00111A30">
        <w:rPr>
          <w:vertAlign w:val="superscript"/>
        </w:rPr>
        <w:t>th</w:t>
      </w:r>
      <w:r>
        <w:t xml:space="preserve">. </w:t>
      </w:r>
    </w:p>
    <w:p w14:paraId="10309D82" w14:textId="29746B0F" w:rsidR="00B80E6C" w:rsidRDefault="00B80E6C" w:rsidP="00AB437D">
      <w:pPr>
        <w:spacing w:after="0" w:line="240" w:lineRule="auto"/>
      </w:pPr>
    </w:p>
    <w:p w14:paraId="22549333" w14:textId="62FF2CBA" w:rsidR="00BF76E2" w:rsidRDefault="006413AF" w:rsidP="005D5395">
      <w:pPr>
        <w:spacing w:after="0" w:line="240" w:lineRule="auto"/>
        <w:rPr>
          <w:b/>
        </w:rPr>
      </w:pPr>
      <w:r w:rsidRPr="005D5395">
        <w:rPr>
          <w:b/>
        </w:rPr>
        <w:t>Other Business</w:t>
      </w:r>
      <w:r w:rsidR="00D4797E" w:rsidRPr="005D5395">
        <w:rPr>
          <w:b/>
        </w:rPr>
        <w:t>:</w:t>
      </w:r>
    </w:p>
    <w:p w14:paraId="7263D22E" w14:textId="7A831D27" w:rsidR="005D5395" w:rsidRDefault="005D5395" w:rsidP="005D5395">
      <w:pPr>
        <w:spacing w:after="0" w:line="240" w:lineRule="auto"/>
        <w:rPr>
          <w:b/>
        </w:rPr>
      </w:pPr>
    </w:p>
    <w:p w14:paraId="23233566" w14:textId="7DF9F494" w:rsidR="002156E7" w:rsidRDefault="00111A30" w:rsidP="005A2AFA">
      <w:pPr>
        <w:spacing w:after="0" w:line="240" w:lineRule="auto"/>
        <w:rPr>
          <w:bCs/>
        </w:rPr>
      </w:pPr>
      <w:r>
        <w:rPr>
          <w:bCs/>
        </w:rPr>
        <w:t xml:space="preserve">Rob will email Mr. Bernard Manning to let him know that he reached out to the NH DOJ to get guidance on whether we can change the name to an already established trust. Mr. Manning’s request is to add the name of his second wife to the trust established in the name of his first wife.  </w:t>
      </w:r>
    </w:p>
    <w:p w14:paraId="7928C4DA" w14:textId="2C14DF66" w:rsidR="00111A30" w:rsidRDefault="00111A30" w:rsidP="005A2AFA">
      <w:pPr>
        <w:spacing w:after="0" w:line="240" w:lineRule="auto"/>
        <w:rPr>
          <w:bCs/>
        </w:rPr>
      </w:pPr>
    </w:p>
    <w:p w14:paraId="37CB1DCD" w14:textId="5048AB01" w:rsidR="00111A30" w:rsidRDefault="00111A30" w:rsidP="005A2AFA">
      <w:pPr>
        <w:spacing w:after="0" w:line="240" w:lineRule="auto"/>
        <w:rPr>
          <w:bCs/>
        </w:rPr>
      </w:pPr>
      <w:r>
        <w:rPr>
          <w:bCs/>
        </w:rPr>
        <w:t>Rob will consider going on the Choose Rochester Podcast to promote the work the Trustees do.  Rob will reach out to Matt Wyatt to get additional information</w:t>
      </w:r>
      <w:r w:rsidR="00C1114A">
        <w:rPr>
          <w:bCs/>
        </w:rPr>
        <w:t xml:space="preserve">. </w:t>
      </w:r>
    </w:p>
    <w:p w14:paraId="405C7C5C" w14:textId="77777777" w:rsidR="00111A30" w:rsidRDefault="00111A30" w:rsidP="005A2AFA">
      <w:pPr>
        <w:spacing w:after="0" w:line="240" w:lineRule="auto"/>
      </w:pPr>
    </w:p>
    <w:p w14:paraId="18C44CBE" w14:textId="77777777" w:rsidR="002156E7" w:rsidRDefault="002156E7" w:rsidP="005A2AFA">
      <w:pPr>
        <w:spacing w:after="0" w:line="240" w:lineRule="auto"/>
        <w:rPr>
          <w:b/>
        </w:rPr>
      </w:pPr>
      <w:r w:rsidRPr="002156E7">
        <w:rPr>
          <w:b/>
        </w:rPr>
        <w:t xml:space="preserve">VI. Adjournment and public input: </w:t>
      </w:r>
    </w:p>
    <w:p w14:paraId="3DC0E1D3" w14:textId="40A3909A" w:rsidR="002156E7" w:rsidRDefault="002156E7" w:rsidP="005A2AFA">
      <w:pPr>
        <w:spacing w:after="0" w:line="240" w:lineRule="auto"/>
      </w:pPr>
      <w:r>
        <w:rPr>
          <w:b/>
        </w:rPr>
        <w:tab/>
      </w:r>
      <w:r>
        <w:t xml:space="preserve">No one from the public was present. </w:t>
      </w:r>
      <w:r w:rsidR="008646B2">
        <w:t xml:space="preserve"> The Trustees will meet next on Wednesday, </w:t>
      </w:r>
      <w:r w:rsidR="00C1114A">
        <w:t>May 5</w:t>
      </w:r>
      <w:r w:rsidR="008646B2">
        <w:t xml:space="preserve">, 2021. </w:t>
      </w:r>
    </w:p>
    <w:p w14:paraId="5DEF3817" w14:textId="77777777" w:rsidR="00C1114A" w:rsidRDefault="00C1114A" w:rsidP="005A2AFA">
      <w:pPr>
        <w:spacing w:after="0" w:line="240" w:lineRule="auto"/>
      </w:pPr>
    </w:p>
    <w:p w14:paraId="2BA43C76" w14:textId="0E79F5A9" w:rsidR="002156E7" w:rsidRDefault="002156E7" w:rsidP="005A2AFA">
      <w:pPr>
        <w:spacing w:after="0" w:line="240" w:lineRule="auto"/>
        <w:rPr>
          <w:b/>
          <w:i/>
        </w:rPr>
      </w:pPr>
      <w:r>
        <w:tab/>
      </w:r>
      <w:r>
        <w:rPr>
          <w:b/>
          <w:i/>
        </w:rPr>
        <w:t>A motion was made and unanimously approve</w:t>
      </w:r>
      <w:r w:rsidR="00C3184E">
        <w:rPr>
          <w:b/>
          <w:i/>
        </w:rPr>
        <w:t xml:space="preserve">d to adjourn the meeting at </w:t>
      </w:r>
      <w:r w:rsidR="00C1114A">
        <w:rPr>
          <w:b/>
          <w:i/>
        </w:rPr>
        <w:t>5:26</w:t>
      </w:r>
      <w:r>
        <w:rPr>
          <w:b/>
          <w:i/>
        </w:rPr>
        <w:t xml:space="preserve"> PM. </w:t>
      </w:r>
    </w:p>
    <w:p w14:paraId="56B0486B" w14:textId="77777777" w:rsidR="002156E7" w:rsidRDefault="002156E7" w:rsidP="005A2AFA">
      <w:pPr>
        <w:spacing w:after="0" w:line="240" w:lineRule="auto"/>
        <w:rPr>
          <w:b/>
          <w:i/>
        </w:rPr>
      </w:pPr>
    </w:p>
    <w:p w14:paraId="43D70AA3"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1"/>
  </w:num>
  <w:num w:numId="5">
    <w:abstractNumId w:val="4"/>
  </w:num>
  <w:num w:numId="6">
    <w:abstractNumId w:val="2"/>
  </w:num>
  <w:num w:numId="7">
    <w:abstractNumId w:val="3"/>
  </w:num>
  <w:num w:numId="8">
    <w:abstractNumId w:val="9"/>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EDA"/>
    <w:rsid w:val="0000446B"/>
    <w:rsid w:val="0000741F"/>
    <w:rsid w:val="00011EBF"/>
    <w:rsid w:val="0005066A"/>
    <w:rsid w:val="000D4C29"/>
    <w:rsid w:val="000E04FE"/>
    <w:rsid w:val="000F60FF"/>
    <w:rsid w:val="00111A30"/>
    <w:rsid w:val="00120B5F"/>
    <w:rsid w:val="00140560"/>
    <w:rsid w:val="00143C62"/>
    <w:rsid w:val="001474B5"/>
    <w:rsid w:val="00156C80"/>
    <w:rsid w:val="00180BF5"/>
    <w:rsid w:val="001F2DFD"/>
    <w:rsid w:val="0020385E"/>
    <w:rsid w:val="002069BA"/>
    <w:rsid w:val="002156E7"/>
    <w:rsid w:val="00255F7A"/>
    <w:rsid w:val="00276BC1"/>
    <w:rsid w:val="0028272D"/>
    <w:rsid w:val="0028284F"/>
    <w:rsid w:val="00283A46"/>
    <w:rsid w:val="00293420"/>
    <w:rsid w:val="002C0D0A"/>
    <w:rsid w:val="002D7089"/>
    <w:rsid w:val="002F5C93"/>
    <w:rsid w:val="0031120E"/>
    <w:rsid w:val="003240B1"/>
    <w:rsid w:val="00335623"/>
    <w:rsid w:val="00344975"/>
    <w:rsid w:val="003513A4"/>
    <w:rsid w:val="003554AA"/>
    <w:rsid w:val="00363BFC"/>
    <w:rsid w:val="003A392D"/>
    <w:rsid w:val="004336C7"/>
    <w:rsid w:val="00435D5A"/>
    <w:rsid w:val="00482C39"/>
    <w:rsid w:val="004E178F"/>
    <w:rsid w:val="00501E3F"/>
    <w:rsid w:val="00536F52"/>
    <w:rsid w:val="005705DF"/>
    <w:rsid w:val="005A2AFA"/>
    <w:rsid w:val="005D5395"/>
    <w:rsid w:val="005F493D"/>
    <w:rsid w:val="006370C9"/>
    <w:rsid w:val="006413AF"/>
    <w:rsid w:val="006642A3"/>
    <w:rsid w:val="006A3F83"/>
    <w:rsid w:val="006B4CEE"/>
    <w:rsid w:val="006B5C09"/>
    <w:rsid w:val="006C32D3"/>
    <w:rsid w:val="006D1A9C"/>
    <w:rsid w:val="006E0B95"/>
    <w:rsid w:val="006F6A2F"/>
    <w:rsid w:val="007337A0"/>
    <w:rsid w:val="00734CAE"/>
    <w:rsid w:val="00751C8C"/>
    <w:rsid w:val="0075749A"/>
    <w:rsid w:val="007A63C1"/>
    <w:rsid w:val="00800576"/>
    <w:rsid w:val="008253BA"/>
    <w:rsid w:val="008336D0"/>
    <w:rsid w:val="0085762F"/>
    <w:rsid w:val="008646B2"/>
    <w:rsid w:val="008721EC"/>
    <w:rsid w:val="008B2122"/>
    <w:rsid w:val="008C0D3D"/>
    <w:rsid w:val="0092040A"/>
    <w:rsid w:val="00955749"/>
    <w:rsid w:val="00966379"/>
    <w:rsid w:val="00985003"/>
    <w:rsid w:val="00997673"/>
    <w:rsid w:val="009A4512"/>
    <w:rsid w:val="009A7137"/>
    <w:rsid w:val="009B70FC"/>
    <w:rsid w:val="009C0F83"/>
    <w:rsid w:val="009F5053"/>
    <w:rsid w:val="00A65C96"/>
    <w:rsid w:val="00A709DD"/>
    <w:rsid w:val="00A779D7"/>
    <w:rsid w:val="00AB437D"/>
    <w:rsid w:val="00AC2CAC"/>
    <w:rsid w:val="00AD743E"/>
    <w:rsid w:val="00AF2D49"/>
    <w:rsid w:val="00AF39D2"/>
    <w:rsid w:val="00B007D3"/>
    <w:rsid w:val="00B14EDA"/>
    <w:rsid w:val="00B31147"/>
    <w:rsid w:val="00B34B8D"/>
    <w:rsid w:val="00B37DF4"/>
    <w:rsid w:val="00B80BEB"/>
    <w:rsid w:val="00B80E6C"/>
    <w:rsid w:val="00BB18BD"/>
    <w:rsid w:val="00BD116B"/>
    <w:rsid w:val="00BF76E2"/>
    <w:rsid w:val="00C1114A"/>
    <w:rsid w:val="00C12F2E"/>
    <w:rsid w:val="00C266DA"/>
    <w:rsid w:val="00C3184E"/>
    <w:rsid w:val="00C522D4"/>
    <w:rsid w:val="00C672B3"/>
    <w:rsid w:val="00CA5B47"/>
    <w:rsid w:val="00CE158B"/>
    <w:rsid w:val="00CF30C5"/>
    <w:rsid w:val="00D04983"/>
    <w:rsid w:val="00D132DD"/>
    <w:rsid w:val="00D32358"/>
    <w:rsid w:val="00D35F71"/>
    <w:rsid w:val="00D4797E"/>
    <w:rsid w:val="00D54B56"/>
    <w:rsid w:val="00D5664B"/>
    <w:rsid w:val="00D74E85"/>
    <w:rsid w:val="00D86E7C"/>
    <w:rsid w:val="00DA3259"/>
    <w:rsid w:val="00DD65F7"/>
    <w:rsid w:val="00DF443A"/>
    <w:rsid w:val="00DF7E72"/>
    <w:rsid w:val="00E06C11"/>
    <w:rsid w:val="00E72671"/>
    <w:rsid w:val="00EF2497"/>
    <w:rsid w:val="00F17B23"/>
    <w:rsid w:val="00F25C16"/>
    <w:rsid w:val="00FC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1D62D3D78CA4BB0A34132C4C4FD73" ma:contentTypeVersion="13" ma:contentTypeDescription="Create a new document." ma:contentTypeScope="" ma:versionID="c288af6734c815205491f737d71fb791">
  <xsd:schema xmlns:xsd="http://www.w3.org/2001/XMLSchema" xmlns:xs="http://www.w3.org/2001/XMLSchema" xmlns:p="http://schemas.microsoft.com/office/2006/metadata/properties" xmlns:ns3="8254d101-f83d-421f-bffb-119b641f18b3" xmlns:ns4="6f7fbcbc-f59f-42cb-a9cc-86386647b9ff" targetNamespace="http://schemas.microsoft.com/office/2006/metadata/properties" ma:root="true" ma:fieldsID="4a3f92ca1ee51109c8dbc56dad735f69" ns3:_="" ns4:_="">
    <xsd:import namespace="8254d101-f83d-421f-bffb-119b641f18b3"/>
    <xsd:import namespace="6f7fbcbc-f59f-42cb-a9cc-86386647b9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4d101-f83d-421f-bffb-119b641f1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fbcbc-f59f-42cb-a9cc-86386647b9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E33EA-1D0B-4BF1-B1C7-9878E928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4d101-f83d-421f-bffb-119b641f18b3"/>
    <ds:schemaRef ds:uri="6f7fbcbc-f59f-42cb-a9cc-86386647b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3DDE7-7710-4288-9721-6803B44FA8CD}">
  <ds:schemaRefs>
    <ds:schemaRef ds:uri="http://schemas.microsoft.com/sharepoint/v3/contenttype/forms"/>
  </ds:schemaRefs>
</ds:datastoreItem>
</file>

<file path=customXml/itemProps3.xml><?xml version="1.0" encoding="utf-8"?>
<ds:datastoreItem xmlns:ds="http://schemas.openxmlformats.org/officeDocument/2006/customXml" ds:itemID="{4286EA17-93B6-40E5-AC6B-61276405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2</cp:revision>
  <dcterms:created xsi:type="dcterms:W3CDTF">2021-03-05T12:17:00Z</dcterms:created>
  <dcterms:modified xsi:type="dcterms:W3CDTF">2021-03-05T12:17:00Z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0x01010092F1D62D3D78CA4BB0A34132C4C4FD73</vt:lpwstr>
  </property>
</Properties>
</file>